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38" w:rsidRPr="001543D1" w:rsidRDefault="00302107" w:rsidP="001543D1">
      <w:pPr>
        <w:jc w:val="center"/>
        <w:rPr>
          <w:b/>
          <w:bCs/>
          <w:spacing w:val="60"/>
          <w:sz w:val="24"/>
          <w:szCs w:val="24"/>
        </w:rPr>
      </w:pPr>
      <w:r w:rsidRPr="001543D1">
        <w:rPr>
          <w:b/>
          <w:bCs/>
          <w:spacing w:val="60"/>
          <w:sz w:val="24"/>
          <w:szCs w:val="24"/>
        </w:rPr>
        <w:t>ЗАЯВК</w:t>
      </w:r>
      <w:r w:rsidRPr="001543D1">
        <w:rPr>
          <w:b/>
          <w:bCs/>
          <w:sz w:val="24"/>
          <w:szCs w:val="24"/>
        </w:rPr>
        <w:t>А </w:t>
      </w:r>
      <w:r w:rsidRPr="001543D1">
        <w:rPr>
          <w:rStyle w:val="a9"/>
          <w:b/>
          <w:bCs/>
          <w:spacing w:val="60"/>
          <w:sz w:val="24"/>
          <w:szCs w:val="24"/>
        </w:rPr>
        <w:endnoteReference w:customMarkFollows="1" w:id="1"/>
        <w:t>1</w:t>
      </w:r>
    </w:p>
    <w:p w:rsidR="00CF5138" w:rsidRDefault="00302107" w:rsidP="001543D1">
      <w:pPr>
        <w:jc w:val="center"/>
        <w:rPr>
          <w:b/>
          <w:bCs/>
          <w:sz w:val="24"/>
          <w:szCs w:val="24"/>
        </w:rPr>
      </w:pPr>
      <w:r w:rsidRPr="001543D1">
        <w:rPr>
          <w:b/>
          <w:bCs/>
          <w:sz w:val="24"/>
          <w:szCs w:val="24"/>
        </w:rPr>
        <w:t>юридического лица (индивидуального предпринимателя),</w:t>
      </w:r>
      <w:r w:rsidRPr="001543D1">
        <w:rPr>
          <w:b/>
          <w:bCs/>
          <w:sz w:val="24"/>
          <w:szCs w:val="24"/>
        </w:rPr>
        <w:br/>
      </w:r>
      <w:bookmarkStart w:id="0" w:name="_GoBack"/>
      <w:bookmarkEnd w:id="0"/>
      <w:r w:rsidRPr="001543D1">
        <w:rPr>
          <w:b/>
          <w:bCs/>
          <w:sz w:val="24"/>
          <w:szCs w:val="24"/>
        </w:rPr>
        <w:t>физического лица на присоединение энергопринимающих устройств</w:t>
      </w:r>
    </w:p>
    <w:p w:rsidR="001543D1" w:rsidRPr="00397A5E" w:rsidRDefault="001543D1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97A5E">
        <w:rPr>
          <w:rFonts w:ascii="Times New Roman" w:hAnsi="Times New Roman" w:cs="Times New Roman"/>
          <w:sz w:val="18"/>
          <w:szCs w:val="18"/>
        </w:rPr>
        <w:t xml:space="preserve">На основании изложенных ниже сведений </w:t>
      </w:r>
      <w:r w:rsidRPr="00060D7E">
        <w:rPr>
          <w:rFonts w:ascii="Times New Roman" w:hAnsi="Times New Roman" w:cs="Times New Roman"/>
          <w:sz w:val="18"/>
          <w:szCs w:val="18"/>
          <w:highlight w:val="yellow"/>
        </w:rPr>
        <w:t>прошу осуществить (отметить в левом столбце):</w:t>
      </w:r>
    </w:p>
    <w:p w:rsidR="001543D1" w:rsidRDefault="00FD612D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12065</wp:posOffset>
                </wp:positionV>
                <wp:extent cx="6288405" cy="241300"/>
                <wp:effectExtent l="11430" t="12065" r="571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3D1" w:rsidRPr="00397A5E" w:rsidRDefault="001543D1" w:rsidP="001543D1"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B25C2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присоединение впервые вводимых в эксплуатацию энергопринимающих устройств (ЭПУ)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.95pt;width:495.1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" strokeweight=".5pt">
                <v:stroke dashstyle="dash"/>
                <v:shadow color="#868686"/>
                <v:textbox>
                  <w:txbxContent>
                    <w:p w:rsidR="001543D1" w:rsidRPr="00397A5E" w:rsidRDefault="001543D1" w:rsidP="001543D1"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</w:t>
                      </w:r>
                      <w:r w:rsidRPr="00B25C2C">
                        <w:rPr>
                          <w:rFonts w:ascii="Arial Narrow" w:hAnsi="Arial Narrow"/>
                          <w:sz w:val="18"/>
                          <w:szCs w:val="18"/>
                        </w:rPr>
                        <w:t>присоединение впервые вводимых в эксплуатацию энергопринимающих устройств (ЭПУ)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51435</wp:posOffset>
                </wp:positionV>
                <wp:extent cx="179070" cy="151765"/>
                <wp:effectExtent l="8255" t="13335" r="12700" b="63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3D1" w:rsidRPr="00397A5E" w:rsidRDefault="001543D1" w:rsidP="001543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9pt;margin-top:4.05pt;width:14.1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" strokeweight=".5pt">
                <v:stroke dashstyle="1 1" endcap="round"/>
                <v:textbox>
                  <w:txbxContent>
                    <w:p w:rsidR="001543D1" w:rsidRPr="00397A5E" w:rsidRDefault="001543D1" w:rsidP="001543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3D1" w:rsidRDefault="001543D1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543D1" w:rsidRDefault="00FD612D" w:rsidP="001543D1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</wp:posOffset>
                </wp:positionV>
                <wp:extent cx="6290310" cy="247015"/>
                <wp:effectExtent l="9525" t="10160" r="571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3D1" w:rsidRPr="00397A5E" w:rsidRDefault="001543D1" w:rsidP="001543D1">
                            <w:pPr>
                              <w:ind w:left="360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25C2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увеличение максимальной мощности ранее присоединенных энергопринимающих устройств (ЭПУ)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pt;margin-top:1.55pt;width:495.3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" strokeweight=".5pt">
                <v:stroke dashstyle="dash"/>
                <v:shadow color="#868686"/>
                <v:textbox>
                  <w:txbxContent>
                    <w:p w:rsidR="001543D1" w:rsidRPr="00397A5E" w:rsidRDefault="001543D1" w:rsidP="001543D1">
                      <w:pPr>
                        <w:ind w:left="360"/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</w:t>
                      </w:r>
                      <w:r w:rsidRPr="00B25C2C">
                        <w:rPr>
                          <w:rFonts w:ascii="Arial Narrow" w:hAnsi="Arial Narrow"/>
                          <w:sz w:val="18"/>
                          <w:szCs w:val="18"/>
                        </w:rPr>
                        <w:t>увеличение максимальной мощности ранее присоединенных энергопринимающих устройств (ЭПУ)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62865</wp:posOffset>
                </wp:positionV>
                <wp:extent cx="179070" cy="151765"/>
                <wp:effectExtent l="8255" t="5715" r="12700" b="139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3D1" w:rsidRPr="00397A5E" w:rsidRDefault="001543D1" w:rsidP="001543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.9pt;margin-top:4.95pt;width:14.1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" strokeweight=".5pt">
                <v:stroke dashstyle="1 1" endcap="round"/>
                <v:textbox>
                  <w:txbxContent>
                    <w:p w:rsidR="001543D1" w:rsidRPr="00397A5E" w:rsidRDefault="001543D1" w:rsidP="001543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3D1" w:rsidRDefault="001543D1" w:rsidP="001543D1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CF5138" w:rsidRPr="001543D1" w:rsidRDefault="001543D1" w:rsidP="001543D1">
      <w:pPr>
        <w:tabs>
          <w:tab w:val="right" w:pos="9923"/>
        </w:tabs>
        <w:rPr>
          <w:sz w:val="18"/>
          <w:szCs w:val="18"/>
        </w:rPr>
      </w:pPr>
      <w:r w:rsidRPr="00D64C82">
        <w:rPr>
          <w:sz w:val="18"/>
          <w:szCs w:val="18"/>
          <w:highlight w:val="yellow"/>
        </w:rPr>
        <w:t>1.</w:t>
      </w:r>
    </w:p>
    <w:p w:rsidR="00CF5138" w:rsidRPr="001543D1" w:rsidRDefault="00302107">
      <w:pPr>
        <w:pBdr>
          <w:top w:val="single" w:sz="4" w:space="1" w:color="auto"/>
        </w:pBdr>
        <w:tabs>
          <w:tab w:val="right" w:pos="9923"/>
        </w:tabs>
        <w:ind w:left="867"/>
        <w:jc w:val="center"/>
        <w:rPr>
          <w:sz w:val="18"/>
          <w:szCs w:val="18"/>
        </w:rPr>
      </w:pPr>
      <w:r w:rsidRPr="001543D1">
        <w:rPr>
          <w:sz w:val="18"/>
          <w:szCs w:val="18"/>
        </w:rPr>
        <w:t>(полное наименование заявителя – юридического лица;</w:t>
      </w:r>
    </w:p>
    <w:p w:rsidR="00CF5138" w:rsidRPr="001543D1" w:rsidRDefault="00302107">
      <w:pPr>
        <w:tabs>
          <w:tab w:val="right" w:pos="9923"/>
        </w:tabs>
        <w:rPr>
          <w:sz w:val="18"/>
          <w:szCs w:val="18"/>
        </w:rPr>
      </w:pPr>
      <w:r w:rsidRPr="001543D1">
        <w:rPr>
          <w:sz w:val="18"/>
          <w:szCs w:val="18"/>
        </w:rPr>
        <w:tab/>
        <w:t>.</w:t>
      </w:r>
    </w:p>
    <w:p w:rsidR="00CF5138" w:rsidRPr="001543D1" w:rsidRDefault="0030210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1543D1">
        <w:rPr>
          <w:sz w:val="18"/>
          <w:szCs w:val="18"/>
        </w:rPr>
        <w:t>фамилия, имя, отчество заявителя – индивидуального предпринимателя)</w:t>
      </w:r>
    </w:p>
    <w:p w:rsidR="00CF5138" w:rsidRPr="001543D1" w:rsidRDefault="00302107" w:rsidP="001543D1">
      <w:pPr>
        <w:jc w:val="both"/>
        <w:rPr>
          <w:sz w:val="18"/>
          <w:szCs w:val="18"/>
        </w:rPr>
      </w:pPr>
      <w:r w:rsidRPr="00D64C82">
        <w:rPr>
          <w:sz w:val="18"/>
          <w:szCs w:val="18"/>
          <w:highlight w:val="yellow"/>
        </w:rPr>
        <w:t>2.</w:t>
      </w:r>
      <w:r w:rsidRPr="001543D1">
        <w:rPr>
          <w:sz w:val="18"/>
          <w:szCs w:val="18"/>
        </w:rPr>
        <w:t>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1543D1">
        <w:rPr>
          <w:rStyle w:val="a9"/>
          <w:sz w:val="18"/>
          <w:szCs w:val="18"/>
        </w:rPr>
        <w:endnoteReference w:customMarkFollows="1" w:id="2"/>
        <w:t>2</w:t>
      </w:r>
      <w:r w:rsidRPr="001543D1">
        <w:rPr>
          <w:sz w:val="18"/>
          <w:szCs w:val="18"/>
        </w:rPr>
        <w:t xml:space="preserve">  </w:t>
      </w:r>
    </w:p>
    <w:p w:rsidR="00CF5138" w:rsidRPr="001543D1" w:rsidRDefault="00CF5138">
      <w:pPr>
        <w:rPr>
          <w:sz w:val="18"/>
          <w:szCs w:val="18"/>
        </w:rPr>
      </w:pPr>
    </w:p>
    <w:p w:rsidR="00CF5138" w:rsidRPr="001543D1" w:rsidRDefault="00CF5138">
      <w:pPr>
        <w:pBdr>
          <w:top w:val="single" w:sz="4" w:space="1" w:color="auto"/>
        </w:pBdr>
        <w:rPr>
          <w:sz w:val="18"/>
          <w:szCs w:val="18"/>
        </w:rPr>
      </w:pPr>
    </w:p>
    <w:p w:rsidR="00CF5138" w:rsidRPr="001543D1" w:rsidRDefault="00302107">
      <w:pPr>
        <w:tabs>
          <w:tab w:val="right" w:pos="9923"/>
        </w:tabs>
        <w:rPr>
          <w:sz w:val="18"/>
          <w:szCs w:val="18"/>
        </w:rPr>
      </w:pPr>
      <w:r w:rsidRPr="001543D1">
        <w:rPr>
          <w:sz w:val="18"/>
          <w:szCs w:val="18"/>
        </w:rPr>
        <w:tab/>
        <w:t>.</w:t>
      </w:r>
    </w:p>
    <w:p w:rsidR="00CF5138" w:rsidRPr="001543D1" w:rsidRDefault="00CF5138">
      <w:pPr>
        <w:pBdr>
          <w:top w:val="single" w:sz="4" w:space="1" w:color="auto"/>
        </w:pBdr>
        <w:ind w:right="113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F5138" w:rsidRPr="001543D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1543D1" w:rsidRDefault="00302107" w:rsidP="001543D1">
            <w:pPr>
              <w:rPr>
                <w:sz w:val="18"/>
                <w:szCs w:val="18"/>
              </w:rPr>
            </w:pPr>
            <w:r w:rsidRPr="001543D1">
              <w:rPr>
                <w:sz w:val="18"/>
                <w:szCs w:val="18"/>
              </w:rPr>
              <w:t>Паспортные данные </w:t>
            </w:r>
            <w:r w:rsidRPr="001543D1">
              <w:rPr>
                <w:rStyle w:val="a9"/>
                <w:sz w:val="18"/>
                <w:szCs w:val="18"/>
              </w:rPr>
              <w:endnoteReference w:customMarkFollows="1" w:id="3"/>
              <w:t>3</w:t>
            </w:r>
            <w:r w:rsidRPr="001543D1">
              <w:rPr>
                <w:sz w:val="18"/>
                <w:szCs w:val="18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1543D1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1543D1" w:rsidRDefault="00302107">
            <w:pPr>
              <w:jc w:val="center"/>
              <w:rPr>
                <w:sz w:val="18"/>
                <w:szCs w:val="18"/>
              </w:rPr>
            </w:pPr>
            <w:r w:rsidRPr="001543D1">
              <w:rPr>
                <w:sz w:val="18"/>
                <w:szCs w:val="18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1543D1" w:rsidRDefault="00CF51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5138" w:rsidRPr="001543D1" w:rsidRDefault="00302107">
      <w:pPr>
        <w:tabs>
          <w:tab w:val="right" w:pos="9923"/>
        </w:tabs>
        <w:rPr>
          <w:sz w:val="18"/>
          <w:szCs w:val="18"/>
        </w:rPr>
      </w:pPr>
      <w:r w:rsidRPr="001543D1">
        <w:rPr>
          <w:sz w:val="18"/>
          <w:szCs w:val="18"/>
        </w:rPr>
        <w:t xml:space="preserve">выдан (кем, когда)  </w:t>
      </w:r>
      <w:r w:rsidRPr="001543D1">
        <w:rPr>
          <w:sz w:val="18"/>
          <w:szCs w:val="18"/>
        </w:rPr>
        <w:tab/>
        <w:t>.</w:t>
      </w:r>
    </w:p>
    <w:p w:rsidR="00CF5138" w:rsidRPr="001543D1" w:rsidRDefault="00CF5138">
      <w:pPr>
        <w:pBdr>
          <w:top w:val="single" w:sz="4" w:space="1" w:color="auto"/>
        </w:pBdr>
        <w:ind w:left="2013" w:right="113"/>
        <w:rPr>
          <w:sz w:val="18"/>
          <w:szCs w:val="18"/>
        </w:rPr>
      </w:pPr>
    </w:p>
    <w:p w:rsidR="00CF5138" w:rsidRPr="001543D1" w:rsidRDefault="00302107" w:rsidP="001543D1">
      <w:pPr>
        <w:rPr>
          <w:sz w:val="18"/>
          <w:szCs w:val="18"/>
        </w:rPr>
      </w:pPr>
      <w:r w:rsidRPr="00D64C82">
        <w:rPr>
          <w:sz w:val="18"/>
          <w:szCs w:val="18"/>
          <w:highlight w:val="yellow"/>
        </w:rPr>
        <w:t>3</w:t>
      </w:r>
      <w:r w:rsidRPr="001543D1">
        <w:rPr>
          <w:sz w:val="18"/>
          <w:szCs w:val="18"/>
        </w:rPr>
        <w:t>. Место нахождения заявителя,</w:t>
      </w:r>
      <w:r w:rsidR="001543D1" w:rsidRPr="001543D1">
        <w:rPr>
          <w:sz w:val="18"/>
          <w:szCs w:val="18"/>
        </w:rPr>
        <w:t xml:space="preserve"> в том числе фактический адрес </w:t>
      </w:r>
    </w:p>
    <w:p w:rsidR="00CF5138" w:rsidRPr="001543D1" w:rsidRDefault="00CF5138">
      <w:pPr>
        <w:pBdr>
          <w:top w:val="single" w:sz="4" w:space="1" w:color="auto"/>
        </w:pBdr>
        <w:ind w:left="7258"/>
        <w:rPr>
          <w:sz w:val="18"/>
          <w:szCs w:val="18"/>
        </w:rPr>
      </w:pPr>
    </w:p>
    <w:p w:rsidR="00CF5138" w:rsidRPr="001543D1" w:rsidRDefault="00302107">
      <w:pPr>
        <w:tabs>
          <w:tab w:val="right" w:pos="9923"/>
        </w:tabs>
        <w:rPr>
          <w:sz w:val="18"/>
          <w:szCs w:val="18"/>
        </w:rPr>
      </w:pPr>
      <w:r w:rsidRPr="001543D1">
        <w:rPr>
          <w:sz w:val="18"/>
          <w:szCs w:val="18"/>
        </w:rPr>
        <w:tab/>
        <w:t>.</w:t>
      </w:r>
    </w:p>
    <w:p w:rsidR="00CF5138" w:rsidRPr="001543D1" w:rsidRDefault="0030210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1543D1">
        <w:rPr>
          <w:sz w:val="18"/>
          <w:szCs w:val="18"/>
        </w:rPr>
        <w:t>(индекс, адрес)</w:t>
      </w:r>
    </w:p>
    <w:p w:rsidR="00CF5138" w:rsidRPr="001543D1" w:rsidRDefault="00302107" w:rsidP="001543D1">
      <w:pPr>
        <w:rPr>
          <w:sz w:val="18"/>
          <w:szCs w:val="18"/>
        </w:rPr>
      </w:pPr>
      <w:r w:rsidRPr="00D64C82">
        <w:rPr>
          <w:sz w:val="18"/>
          <w:szCs w:val="18"/>
          <w:highlight w:val="yellow"/>
        </w:rPr>
        <w:t>4</w:t>
      </w:r>
      <w:r w:rsidRPr="001543D1">
        <w:rPr>
          <w:sz w:val="18"/>
          <w:szCs w:val="18"/>
        </w:rPr>
        <w:t xml:space="preserve">. В связи с  </w:t>
      </w:r>
    </w:p>
    <w:p w:rsidR="00CF5138" w:rsidRPr="001543D1" w:rsidRDefault="00CF5138">
      <w:pPr>
        <w:pBdr>
          <w:top w:val="single" w:sz="4" w:space="1" w:color="auto"/>
        </w:pBdr>
        <w:ind w:left="1871"/>
        <w:rPr>
          <w:sz w:val="18"/>
          <w:szCs w:val="18"/>
        </w:rPr>
      </w:pPr>
    </w:p>
    <w:p w:rsidR="00CF5138" w:rsidRDefault="00CF5138">
      <w:pPr>
        <w:rPr>
          <w:sz w:val="24"/>
          <w:szCs w:val="24"/>
        </w:rPr>
      </w:pPr>
    </w:p>
    <w:p w:rsidR="00CF5138" w:rsidRPr="00082CD0" w:rsidRDefault="0030210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82CD0">
        <w:rPr>
          <w:sz w:val="18"/>
          <w:szCs w:val="18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1543D1" w:rsidRDefault="001543D1" w:rsidP="001543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осуществить технологическое присоединение</w:t>
      </w:r>
    </w:p>
    <w:p w:rsidR="001543D1" w:rsidRDefault="00FD612D" w:rsidP="001543D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47625</wp:posOffset>
                </wp:positionV>
                <wp:extent cx="4406265" cy="320675"/>
                <wp:effectExtent l="8255" t="9525" r="508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3D1" w:rsidRPr="00FB2DEA" w:rsidRDefault="001543D1" w:rsidP="00154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43D1" w:rsidRPr="00FB2DEA" w:rsidRDefault="001543D1" w:rsidP="001543D1">
                            <w:r w:rsidRPr="00FB2DEA"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9.15pt;margin-top:3.75pt;width:346.9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" strokeweight=".5pt">
                <v:textbox>
                  <w:txbxContent>
                    <w:p w:rsidR="001543D1" w:rsidRPr="00FB2DEA" w:rsidRDefault="001543D1" w:rsidP="001543D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543D1" w:rsidRPr="00FB2DEA" w:rsidRDefault="001543D1" w:rsidP="001543D1">
                      <w:r w:rsidRPr="00FB2DEA">
                        <w:t>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543D1" w:rsidRPr="00FB2DEA" w:rsidRDefault="001543D1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1543D1" w:rsidRDefault="001543D1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9532E">
        <w:rPr>
          <w:rFonts w:ascii="Times New Roman" w:hAnsi="Times New Roman" w:cs="Times New Roman"/>
          <w:sz w:val="18"/>
          <w:szCs w:val="18"/>
        </w:rPr>
        <w:t xml:space="preserve">Наименование </w:t>
      </w:r>
    </w:p>
    <w:p w:rsidR="001543D1" w:rsidRPr="0049532E" w:rsidRDefault="00FD612D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126365</wp:posOffset>
                </wp:positionV>
                <wp:extent cx="4401185" cy="429895"/>
                <wp:effectExtent l="13335" t="12065" r="5080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3D1" w:rsidRPr="006C56FA" w:rsidRDefault="001543D1" w:rsidP="001543D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43D1" w:rsidRPr="006C56FA" w:rsidRDefault="001543D1" w:rsidP="001543D1">
                            <w:r>
                              <w:t>…………………………………………………………………….…….</w:t>
                            </w:r>
                          </w:p>
                          <w:p w:rsidR="001543D1" w:rsidRPr="00925450" w:rsidRDefault="001543D1" w:rsidP="001543D1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(город, округ, район, улица, дом, корпус)</w:t>
                            </w:r>
                          </w:p>
                          <w:p w:rsidR="001543D1" w:rsidRDefault="001543D1" w:rsidP="001543D1">
                            <w:pPr>
                              <w:pStyle w:val="ConsPlusNormal"/>
                              <w:ind w:left="426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1543D1" w:rsidRPr="00AF423A" w:rsidRDefault="001543D1" w:rsidP="001543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49.55pt;margin-top:9.95pt;width:346.5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qALA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" strokeweight=".5pt">
                <v:textbox>
                  <w:txbxContent>
                    <w:p w:rsidR="001543D1" w:rsidRPr="006C56FA" w:rsidRDefault="001543D1" w:rsidP="001543D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543D1" w:rsidRPr="006C56FA" w:rsidRDefault="001543D1" w:rsidP="001543D1">
                      <w:r>
                        <w:t>…………………………………………………………………….…….</w:t>
                      </w:r>
                    </w:p>
                    <w:p w:rsidR="001543D1" w:rsidRPr="00925450" w:rsidRDefault="001543D1" w:rsidP="001543D1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(город, округ, район, улица, дом, корпус)</w:t>
                      </w:r>
                    </w:p>
                    <w:p w:rsidR="001543D1" w:rsidRDefault="001543D1" w:rsidP="001543D1">
                      <w:pPr>
                        <w:pStyle w:val="ConsPlusNormal"/>
                        <w:ind w:left="426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1543D1" w:rsidRPr="00AF423A" w:rsidRDefault="001543D1" w:rsidP="001543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3D1" w:rsidRPr="0049532E">
        <w:rPr>
          <w:rFonts w:ascii="Times New Roman" w:hAnsi="Times New Roman" w:cs="Times New Roman"/>
          <w:sz w:val="18"/>
          <w:szCs w:val="18"/>
        </w:rPr>
        <w:t>энергопринимающих устройств</w:t>
      </w:r>
      <w:r w:rsidR="001543D1">
        <w:rPr>
          <w:rFonts w:ascii="Times New Roman" w:hAnsi="Times New Roman" w:cs="Times New Roman"/>
          <w:sz w:val="18"/>
          <w:szCs w:val="18"/>
        </w:rPr>
        <w:t>:</w:t>
      </w:r>
    </w:p>
    <w:p w:rsidR="001543D1" w:rsidRPr="00FB2DEA" w:rsidRDefault="001543D1" w:rsidP="001543D1">
      <w:pPr>
        <w:pStyle w:val="ConsPlusNonformat"/>
        <w:tabs>
          <w:tab w:val="left" w:pos="3581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1543D1" w:rsidRDefault="001543D1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A3FA4">
        <w:rPr>
          <w:rFonts w:ascii="Times New Roman" w:hAnsi="Times New Roman" w:cs="Times New Roman"/>
          <w:sz w:val="18"/>
          <w:szCs w:val="18"/>
        </w:rPr>
        <w:t>Место нахождения</w:t>
      </w:r>
    </w:p>
    <w:p w:rsidR="001543D1" w:rsidRPr="0049532E" w:rsidRDefault="001543D1" w:rsidP="001543D1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9532E">
        <w:rPr>
          <w:rFonts w:ascii="Times New Roman" w:hAnsi="Times New Roman" w:cs="Times New Roman"/>
          <w:sz w:val="18"/>
          <w:szCs w:val="18"/>
        </w:rPr>
        <w:t>энергопринимающих устройств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F5138" w:rsidRDefault="00CF5138">
      <w:pPr>
        <w:tabs>
          <w:tab w:val="right" w:pos="9923"/>
        </w:tabs>
        <w:rPr>
          <w:sz w:val="24"/>
          <w:szCs w:val="24"/>
        </w:rPr>
      </w:pPr>
    </w:p>
    <w:p w:rsidR="00CF5138" w:rsidRPr="00D64C82" w:rsidRDefault="00302107" w:rsidP="001543D1">
      <w:pPr>
        <w:jc w:val="both"/>
        <w:rPr>
          <w:sz w:val="18"/>
          <w:szCs w:val="18"/>
        </w:rPr>
      </w:pPr>
      <w:r w:rsidRPr="00D64C82">
        <w:rPr>
          <w:sz w:val="18"/>
          <w:szCs w:val="18"/>
          <w:highlight w:val="yellow"/>
        </w:rPr>
        <w:t>5</w:t>
      </w:r>
      <w:r w:rsidRPr="00D64C82">
        <w:rPr>
          <w:sz w:val="18"/>
          <w:szCs w:val="18"/>
        </w:rPr>
        <w:t xml:space="preserve">. Количество точек присоединения с указанием технических параметров элементов энергопринимающих устройств  </w:t>
      </w:r>
    </w:p>
    <w:p w:rsidR="00CF5138" w:rsidRPr="00D64C82" w:rsidRDefault="00CF5138">
      <w:pPr>
        <w:rPr>
          <w:sz w:val="18"/>
          <w:szCs w:val="18"/>
        </w:rPr>
      </w:pPr>
    </w:p>
    <w:p w:rsidR="00CF5138" w:rsidRPr="00D64C82" w:rsidRDefault="0030210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4C82">
        <w:rPr>
          <w:sz w:val="18"/>
          <w:szCs w:val="18"/>
        </w:rPr>
        <w:t>(описание существующей сети для присоединения,</w:t>
      </w:r>
    </w:p>
    <w:p w:rsidR="00CF5138" w:rsidRPr="00D64C82" w:rsidRDefault="00302107">
      <w:pPr>
        <w:tabs>
          <w:tab w:val="right" w:pos="9923"/>
        </w:tabs>
        <w:rPr>
          <w:sz w:val="18"/>
          <w:szCs w:val="18"/>
        </w:rPr>
      </w:pPr>
      <w:r w:rsidRPr="00D64C82">
        <w:rPr>
          <w:sz w:val="18"/>
          <w:szCs w:val="18"/>
        </w:rPr>
        <w:tab/>
        <w:t>.</w:t>
      </w:r>
    </w:p>
    <w:p w:rsidR="00CF5138" w:rsidRPr="00D64C82" w:rsidRDefault="0030210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64C82">
        <w:rPr>
          <w:sz w:val="18"/>
          <w:szCs w:val="18"/>
        </w:rPr>
        <w:t>максимальной мощности (дополнительно или вновь) или (и) планируемых точек присоединения)</w:t>
      </w:r>
    </w:p>
    <w:p w:rsidR="00D64C82" w:rsidRDefault="00FD612D" w:rsidP="00082C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135890</wp:posOffset>
                </wp:positionV>
                <wp:extent cx="755015" cy="262890"/>
                <wp:effectExtent l="13335" t="12065" r="12700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82" w:rsidRPr="009802FC" w:rsidRDefault="00D64C82" w:rsidP="00D64C82">
                            <w:pPr>
                              <w:jc w:val="right"/>
                            </w:pPr>
                            <w:r>
                              <w:t xml:space="preserve"> кВ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82.55pt;margin-top:10.7pt;width:59.4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kqLAIAAFY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" strokeweight=".5pt">
                <v:textbox>
                  <w:txbxContent>
                    <w:p w:rsidR="00D64C82" w:rsidRPr="009802FC" w:rsidRDefault="00D64C82" w:rsidP="00D64C82">
                      <w:pPr>
                        <w:jc w:val="right"/>
                      </w:pPr>
                      <w:r>
                        <w:t xml:space="preserve"> 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135890</wp:posOffset>
                </wp:positionV>
                <wp:extent cx="639445" cy="262890"/>
                <wp:effectExtent l="13335" t="12065" r="13970" b="1079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82" w:rsidRPr="009802FC" w:rsidRDefault="00D64C82" w:rsidP="00D64C82">
                            <w:pPr>
                              <w:jc w:val="right"/>
                            </w:pPr>
                            <w:r>
                              <w:t xml:space="preserve"> кВт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6.8pt;margin-top:10.7pt;width:50.3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" strokeweight=".5pt">
                <v:textbox>
                  <w:txbxContent>
                    <w:p w:rsidR="00D64C82" w:rsidRPr="009802FC" w:rsidRDefault="00D64C82" w:rsidP="00D64C82">
                      <w:pPr>
                        <w:jc w:val="right"/>
                      </w:pPr>
                      <w:r>
                        <w:t xml:space="preserve"> кВт</w:t>
                      </w:r>
                    </w:p>
                  </w:txbxContent>
                </v:textbox>
              </v:shape>
            </w:pict>
          </mc:Fallback>
        </mc:AlternateContent>
      </w:r>
      <w:r w:rsidR="00302107" w:rsidRPr="00082CD0">
        <w:rPr>
          <w:rFonts w:ascii="Times New Roman" w:hAnsi="Times New Roman" w:cs="Times New Roman"/>
          <w:sz w:val="18"/>
          <w:szCs w:val="18"/>
          <w:highlight w:val="yellow"/>
        </w:rPr>
        <w:t>6</w:t>
      </w:r>
      <w:r w:rsidR="00302107" w:rsidRPr="00D64C82">
        <w:rPr>
          <w:sz w:val="18"/>
          <w:szCs w:val="18"/>
        </w:rPr>
        <w:t>. </w:t>
      </w:r>
      <w:r w:rsidR="00D64C82" w:rsidRPr="00D64C82">
        <w:rPr>
          <w:rFonts w:ascii="Times New Roman" w:hAnsi="Times New Roman" w:cs="Times New Roman"/>
          <w:sz w:val="18"/>
          <w:szCs w:val="18"/>
        </w:rPr>
        <w:t>Максимальная мощность </w:t>
      </w:r>
      <w:r w:rsidR="00D64C82" w:rsidRPr="00D64C82">
        <w:rPr>
          <w:rFonts w:ascii="Times New Roman" w:hAnsi="Times New Roman" w:cs="Times New Roman"/>
          <w:sz w:val="18"/>
          <w:szCs w:val="18"/>
          <w:vertAlign w:val="superscript"/>
        </w:rPr>
        <w:endnoteReference w:customMarkFollows="1" w:id="4"/>
        <w:t>4</w:t>
      </w:r>
      <w:r w:rsidR="00082CD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64C82" w:rsidRPr="0049532E">
        <w:rPr>
          <w:rFonts w:ascii="Times New Roman" w:hAnsi="Times New Roman" w:cs="Times New Roman"/>
          <w:sz w:val="18"/>
          <w:szCs w:val="18"/>
        </w:rPr>
        <w:t>энергопринимающих устройств</w:t>
      </w:r>
      <w:r w:rsidR="00082CD0">
        <w:rPr>
          <w:rFonts w:ascii="Times New Roman" w:hAnsi="Times New Roman" w:cs="Times New Roman"/>
          <w:sz w:val="18"/>
          <w:szCs w:val="18"/>
        </w:rPr>
        <w:t xml:space="preserve"> </w:t>
      </w:r>
      <w:r w:rsidR="00D64C82">
        <w:rPr>
          <w:rFonts w:ascii="Times New Roman" w:hAnsi="Times New Roman" w:cs="Times New Roman"/>
          <w:sz w:val="18"/>
          <w:szCs w:val="18"/>
        </w:rPr>
        <w:t>(присоединяемых и ранее присоединенных)</w:t>
      </w:r>
      <w:r w:rsidR="00082CD0">
        <w:rPr>
          <w:rFonts w:ascii="Times New Roman" w:hAnsi="Times New Roman" w:cs="Times New Roman"/>
          <w:sz w:val="18"/>
          <w:szCs w:val="18"/>
        </w:rPr>
        <w:br/>
      </w:r>
      <w:r w:rsidR="00D64C82">
        <w:rPr>
          <w:rFonts w:ascii="Times New Roman" w:hAnsi="Times New Roman" w:cs="Times New Roman"/>
          <w:sz w:val="18"/>
          <w:szCs w:val="18"/>
        </w:rPr>
        <w:t xml:space="preserve"> составляет                     </w:t>
      </w:r>
      <w:r w:rsidR="00082CD0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4C82" w:rsidRPr="00D64C82">
        <w:rPr>
          <w:rFonts w:ascii="Times New Roman" w:hAnsi="Times New Roman" w:cs="Times New Roman"/>
          <w:sz w:val="18"/>
          <w:szCs w:val="18"/>
        </w:rPr>
        <w:t>при напряжении </w:t>
      </w:r>
      <w:r w:rsidR="00D64C82" w:rsidRPr="00D64C82">
        <w:rPr>
          <w:rFonts w:ascii="Times New Roman" w:hAnsi="Times New Roman" w:cs="Times New Roman"/>
          <w:sz w:val="18"/>
          <w:szCs w:val="18"/>
          <w:vertAlign w:val="superscript"/>
        </w:rPr>
        <w:endnoteReference w:customMarkFollows="1" w:id="5"/>
        <w:t>5</w:t>
      </w:r>
    </w:p>
    <w:p w:rsidR="00D64C82" w:rsidRPr="001A64C7" w:rsidRDefault="00D64C82" w:rsidP="00D64C82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82CD0" w:rsidRDefault="00082CD0" w:rsidP="00D64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64C82" w:rsidRPr="00082CD0" w:rsidRDefault="00FD612D" w:rsidP="00D64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9525</wp:posOffset>
                </wp:positionV>
                <wp:extent cx="3811270" cy="1845945"/>
                <wp:effectExtent l="12700" t="9525" r="508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D0" w:rsidRPr="000433A4" w:rsidRDefault="00082CD0" w:rsidP="00082C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33A4">
                              <w:rPr>
                                <w:i/>
                                <w:sz w:val="18"/>
                                <w:szCs w:val="18"/>
                              </w:rPr>
                              <w:t>в том числе:</w:t>
                            </w:r>
                          </w:p>
                          <w:p w:rsidR="00082CD0" w:rsidRDefault="00082CD0" w:rsidP="00082CD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33A4">
                              <w:rPr>
                                <w:sz w:val="18"/>
                                <w:szCs w:val="18"/>
                              </w:rPr>
                              <w:t xml:space="preserve">а)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максимальная мощность присоединяемых </w:t>
                            </w:r>
                            <w:r w:rsidRPr="0049532E">
                              <w:rPr>
                                <w:sz w:val="18"/>
                                <w:szCs w:val="18"/>
                              </w:rPr>
                              <w:t xml:space="preserve">энергопринимающих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9532E">
                              <w:rPr>
                                <w:sz w:val="18"/>
                                <w:szCs w:val="18"/>
                              </w:rPr>
                              <w:t>устройств</w:t>
                            </w:r>
                            <w:r w:rsidRPr="000433A4">
                              <w:rPr>
                                <w:sz w:val="18"/>
                                <w:szCs w:val="18"/>
                              </w:rPr>
                              <w:t xml:space="preserve">   ……………… кВт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при напряжении </w:t>
                            </w:r>
                            <w:r w:rsidRPr="000433A4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кВ</w:t>
                            </w:r>
                          </w:p>
                          <w:p w:rsidR="00082CD0" w:rsidRPr="001A64C7" w:rsidRDefault="00082CD0" w:rsidP="00082C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A64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распределением по точкам присоединения:</w:t>
                            </w:r>
                          </w:p>
                          <w:p w:rsidR="00082CD0" w:rsidRDefault="00082CD0" w:rsidP="00082C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A64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точка присоединении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- ________ кВт</w:t>
                            </w:r>
                          </w:p>
                          <w:p w:rsidR="00082CD0" w:rsidRDefault="00082CD0" w:rsidP="00082C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A64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точка присоединении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- ________ кВт</w:t>
                            </w:r>
                          </w:p>
                          <w:p w:rsidR="00082CD0" w:rsidRPr="001A64C7" w:rsidRDefault="00082CD0" w:rsidP="00082C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82CD0" w:rsidRDefault="00082CD0" w:rsidP="00082CD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  <w:r w:rsidRPr="000433A4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максимальная мощность ранее присоединенных </w:t>
                            </w:r>
                            <w:r w:rsidRPr="0049532E">
                              <w:rPr>
                                <w:sz w:val="18"/>
                                <w:szCs w:val="18"/>
                              </w:rPr>
                              <w:t xml:space="preserve">энергопринимающих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9532E">
                              <w:rPr>
                                <w:sz w:val="18"/>
                                <w:szCs w:val="18"/>
                              </w:rPr>
                              <w:t>устройств</w:t>
                            </w:r>
                            <w:r w:rsidRPr="000433A4">
                              <w:rPr>
                                <w:sz w:val="18"/>
                                <w:szCs w:val="18"/>
                              </w:rPr>
                              <w:t xml:space="preserve">   ……………… кВт</w:t>
                            </w:r>
                            <w:r w:rsidRPr="00082C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 напряжении </w:t>
                            </w:r>
                            <w:r w:rsidRPr="000433A4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кВ</w:t>
                            </w:r>
                          </w:p>
                          <w:p w:rsidR="00082CD0" w:rsidRPr="001A64C7" w:rsidRDefault="00082CD0" w:rsidP="00082C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A64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распределением по точкам присоединения:</w:t>
                            </w:r>
                          </w:p>
                          <w:p w:rsidR="00082CD0" w:rsidRDefault="00082CD0" w:rsidP="00082C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A64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точка присоединении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- ________ кВт</w:t>
                            </w:r>
                          </w:p>
                          <w:p w:rsidR="00082CD0" w:rsidRPr="001A64C7" w:rsidRDefault="00082CD0" w:rsidP="00082C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A64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точка присоединении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 - ________ кВт</w:t>
                            </w:r>
                          </w:p>
                          <w:p w:rsidR="00082CD0" w:rsidRPr="000433A4" w:rsidRDefault="00082CD0" w:rsidP="00082CD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96pt;margin-top:.75pt;width:300.1pt;height:1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" strokeweight=".5pt">
                <v:textbox>
                  <w:txbxContent>
                    <w:p w:rsidR="00082CD0" w:rsidRPr="000433A4" w:rsidRDefault="00082CD0" w:rsidP="00082CD0">
                      <w:pPr>
                        <w:rPr>
                          <w:sz w:val="18"/>
                          <w:szCs w:val="18"/>
                        </w:rPr>
                      </w:pPr>
                      <w:r w:rsidRPr="000433A4">
                        <w:rPr>
                          <w:i/>
                          <w:sz w:val="18"/>
                          <w:szCs w:val="18"/>
                        </w:rPr>
                        <w:t>в том числе:</w:t>
                      </w:r>
                    </w:p>
                    <w:p w:rsidR="00082CD0" w:rsidRDefault="00082CD0" w:rsidP="00082CD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433A4">
                        <w:rPr>
                          <w:sz w:val="18"/>
                          <w:szCs w:val="18"/>
                        </w:rPr>
                        <w:t xml:space="preserve">а) </w:t>
                      </w:r>
                      <w:r>
                        <w:rPr>
                          <w:sz w:val="18"/>
                          <w:szCs w:val="18"/>
                        </w:rPr>
                        <w:t xml:space="preserve">максимальная мощность присоединяемых </w:t>
                      </w:r>
                      <w:r w:rsidRPr="0049532E">
                        <w:rPr>
                          <w:sz w:val="18"/>
                          <w:szCs w:val="18"/>
                        </w:rPr>
                        <w:t xml:space="preserve">энергопринимающих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9532E">
                        <w:rPr>
                          <w:sz w:val="18"/>
                          <w:szCs w:val="18"/>
                        </w:rPr>
                        <w:t>устройств</w:t>
                      </w:r>
                      <w:r w:rsidRPr="000433A4">
                        <w:rPr>
                          <w:sz w:val="18"/>
                          <w:szCs w:val="18"/>
                        </w:rPr>
                        <w:t xml:space="preserve">   ……………… кВт</w:t>
                      </w:r>
                      <w:r>
                        <w:rPr>
                          <w:sz w:val="18"/>
                          <w:szCs w:val="18"/>
                        </w:rPr>
                        <w:t xml:space="preserve"> при напряжении </w:t>
                      </w:r>
                      <w:r w:rsidRPr="000433A4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 xml:space="preserve"> кВ</w:t>
                      </w:r>
                    </w:p>
                    <w:p w:rsidR="00082CD0" w:rsidRPr="001A64C7" w:rsidRDefault="00082CD0" w:rsidP="00082CD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A64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 распределением по точкам присоединения:</w:t>
                      </w:r>
                    </w:p>
                    <w:p w:rsidR="00082CD0" w:rsidRDefault="00082CD0" w:rsidP="00082CD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A64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точка присоединении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- ________ кВт</w:t>
                      </w:r>
                    </w:p>
                    <w:p w:rsidR="00082CD0" w:rsidRDefault="00082CD0" w:rsidP="00082CD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A64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точка присоединении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- ________ кВт</w:t>
                      </w:r>
                    </w:p>
                    <w:p w:rsidR="00082CD0" w:rsidRPr="001A64C7" w:rsidRDefault="00082CD0" w:rsidP="00082CD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82CD0" w:rsidRDefault="00082CD0" w:rsidP="00082CD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</w:t>
                      </w:r>
                      <w:r w:rsidRPr="000433A4">
                        <w:rPr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</w:rPr>
                        <w:t xml:space="preserve">максимальная мощность ранее присоединенных </w:t>
                      </w:r>
                      <w:r w:rsidRPr="0049532E">
                        <w:rPr>
                          <w:sz w:val="18"/>
                          <w:szCs w:val="18"/>
                        </w:rPr>
                        <w:t xml:space="preserve">энергопринимающих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9532E">
                        <w:rPr>
                          <w:sz w:val="18"/>
                          <w:szCs w:val="18"/>
                        </w:rPr>
                        <w:t>устройств</w:t>
                      </w:r>
                      <w:r w:rsidRPr="000433A4">
                        <w:rPr>
                          <w:sz w:val="18"/>
                          <w:szCs w:val="18"/>
                        </w:rPr>
                        <w:t xml:space="preserve">   ……………… кВт</w:t>
                      </w:r>
                      <w:r w:rsidRPr="00082CD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при напряжении </w:t>
                      </w:r>
                      <w:r w:rsidRPr="000433A4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 xml:space="preserve"> кВ</w:t>
                      </w:r>
                    </w:p>
                    <w:p w:rsidR="00082CD0" w:rsidRPr="001A64C7" w:rsidRDefault="00082CD0" w:rsidP="00082CD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A64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 распределением по точкам присоединения:</w:t>
                      </w:r>
                    </w:p>
                    <w:p w:rsidR="00082CD0" w:rsidRDefault="00082CD0" w:rsidP="00082CD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A64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точка присоединении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- ________ кВт</w:t>
                      </w:r>
                    </w:p>
                    <w:p w:rsidR="00082CD0" w:rsidRPr="001A64C7" w:rsidRDefault="00082CD0" w:rsidP="00082CD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A64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точка присоединении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 - ________ кВт</w:t>
                      </w:r>
                    </w:p>
                    <w:p w:rsidR="00082CD0" w:rsidRPr="000433A4" w:rsidRDefault="00082CD0" w:rsidP="00082CD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C82" w:rsidRPr="00082CD0">
        <w:rPr>
          <w:rFonts w:ascii="Times New Roman" w:hAnsi="Times New Roman" w:cs="Times New Roman"/>
          <w:sz w:val="18"/>
          <w:szCs w:val="18"/>
        </w:rPr>
        <w:t>с распределением по точкам присоединения:</w:t>
      </w:r>
    </w:p>
    <w:p w:rsidR="00D64C82" w:rsidRPr="00082CD0" w:rsidRDefault="00D64C82" w:rsidP="00D64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2CD0">
        <w:rPr>
          <w:rFonts w:ascii="Times New Roman" w:hAnsi="Times New Roman" w:cs="Times New Roman"/>
          <w:sz w:val="18"/>
          <w:szCs w:val="18"/>
        </w:rPr>
        <w:t>точка присоединении ________ - ________ кВт</w:t>
      </w:r>
    </w:p>
    <w:p w:rsidR="00D64C82" w:rsidRPr="00082CD0" w:rsidRDefault="00D64C82" w:rsidP="00D64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2CD0">
        <w:rPr>
          <w:rFonts w:ascii="Times New Roman" w:hAnsi="Times New Roman" w:cs="Times New Roman"/>
          <w:sz w:val="18"/>
          <w:szCs w:val="18"/>
        </w:rPr>
        <w:t>точка присоединении ________ - ________ кВт</w:t>
      </w:r>
    </w:p>
    <w:p w:rsidR="00CF5138" w:rsidRDefault="00302107" w:rsidP="001543D1">
      <w:pPr>
        <w:jc w:val="both"/>
        <w:rPr>
          <w:sz w:val="18"/>
          <w:szCs w:val="18"/>
        </w:rPr>
      </w:pPr>
      <w:r w:rsidRPr="00D64C82">
        <w:rPr>
          <w:sz w:val="18"/>
          <w:szCs w:val="18"/>
        </w:rPr>
        <w:br/>
      </w:r>
    </w:p>
    <w:p w:rsidR="00082CD0" w:rsidRPr="00D64C82" w:rsidRDefault="00082CD0" w:rsidP="001543D1">
      <w:pPr>
        <w:jc w:val="both"/>
        <w:rPr>
          <w:sz w:val="18"/>
          <w:szCs w:val="18"/>
        </w:rPr>
      </w:pPr>
    </w:p>
    <w:p w:rsidR="00CF5138" w:rsidRDefault="00CF5138">
      <w:pPr>
        <w:rPr>
          <w:sz w:val="18"/>
          <w:szCs w:val="18"/>
        </w:rPr>
      </w:pPr>
    </w:p>
    <w:p w:rsidR="00082CD0" w:rsidRDefault="00082CD0">
      <w:pPr>
        <w:rPr>
          <w:sz w:val="18"/>
          <w:szCs w:val="18"/>
        </w:rPr>
      </w:pPr>
    </w:p>
    <w:p w:rsidR="00082CD0" w:rsidRDefault="00082CD0">
      <w:pPr>
        <w:rPr>
          <w:sz w:val="18"/>
          <w:szCs w:val="18"/>
        </w:rPr>
      </w:pPr>
    </w:p>
    <w:p w:rsidR="00082CD0" w:rsidRDefault="00082CD0">
      <w:pPr>
        <w:rPr>
          <w:sz w:val="18"/>
          <w:szCs w:val="18"/>
        </w:rPr>
      </w:pPr>
    </w:p>
    <w:p w:rsidR="00082CD0" w:rsidRDefault="00082CD0">
      <w:pPr>
        <w:rPr>
          <w:sz w:val="18"/>
          <w:szCs w:val="18"/>
        </w:rPr>
      </w:pPr>
    </w:p>
    <w:p w:rsidR="00082CD0" w:rsidRDefault="00082CD0">
      <w:pPr>
        <w:rPr>
          <w:sz w:val="18"/>
          <w:szCs w:val="18"/>
        </w:rPr>
      </w:pPr>
    </w:p>
    <w:p w:rsidR="00082CD0" w:rsidRDefault="00082CD0">
      <w:pPr>
        <w:rPr>
          <w:sz w:val="18"/>
          <w:szCs w:val="18"/>
        </w:rPr>
      </w:pPr>
    </w:p>
    <w:p w:rsidR="00082CD0" w:rsidRDefault="00082CD0">
      <w:pPr>
        <w:rPr>
          <w:sz w:val="18"/>
          <w:szCs w:val="18"/>
        </w:rPr>
      </w:pPr>
    </w:p>
    <w:p w:rsidR="00CF5138" w:rsidRPr="00D64C82" w:rsidRDefault="00CF513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794"/>
        <w:gridCol w:w="851"/>
      </w:tblGrid>
      <w:tr w:rsidR="00CF5138" w:rsidRPr="00D64C82" w:rsidTr="00AC1089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 w:rsidP="00AC1089">
            <w:pPr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D64C82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ind w:left="57"/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кВА.</w:t>
            </w:r>
          </w:p>
        </w:tc>
      </w:tr>
    </w:tbl>
    <w:p w:rsidR="00CF5138" w:rsidRPr="00D64C82" w:rsidRDefault="00CF513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CF5138" w:rsidRPr="00D64C8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 w:rsidP="00AC1089">
            <w:pPr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D64C82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.</w:t>
            </w:r>
          </w:p>
        </w:tc>
      </w:tr>
    </w:tbl>
    <w:p w:rsidR="00AC1089" w:rsidRDefault="00AC1089" w:rsidP="001543D1">
      <w:pPr>
        <w:rPr>
          <w:sz w:val="18"/>
          <w:szCs w:val="18"/>
        </w:rPr>
      </w:pPr>
    </w:p>
    <w:p w:rsidR="00AC1089" w:rsidRDefault="00AC1089" w:rsidP="001543D1">
      <w:pPr>
        <w:rPr>
          <w:sz w:val="18"/>
          <w:szCs w:val="18"/>
        </w:rPr>
      </w:pPr>
    </w:p>
    <w:p w:rsidR="00CF5138" w:rsidRDefault="00302107" w:rsidP="001543D1">
      <w:pPr>
        <w:rPr>
          <w:sz w:val="18"/>
          <w:szCs w:val="18"/>
        </w:rPr>
      </w:pPr>
      <w:r w:rsidRPr="005A0FDA">
        <w:rPr>
          <w:sz w:val="18"/>
          <w:szCs w:val="18"/>
          <w:highlight w:val="yellow"/>
        </w:rPr>
        <w:lastRenderedPageBreak/>
        <w:t>9</w:t>
      </w:r>
      <w:r w:rsidRPr="00D64C82">
        <w:rPr>
          <w:sz w:val="18"/>
          <w:szCs w:val="18"/>
        </w:rPr>
        <w:t>. Заявляемая категория надежности энергопринимающих устройств </w:t>
      </w:r>
      <w:r w:rsidRPr="00D64C82">
        <w:rPr>
          <w:rStyle w:val="a9"/>
          <w:sz w:val="18"/>
          <w:szCs w:val="18"/>
        </w:rPr>
        <w:endnoteReference w:customMarkFollows="1" w:id="6"/>
        <w:t>6</w:t>
      </w:r>
      <w:r w:rsidRPr="00D64C82">
        <w:rPr>
          <w:sz w:val="18"/>
          <w:szCs w:val="18"/>
        </w:rPr>
        <w:t>:</w:t>
      </w:r>
    </w:p>
    <w:p w:rsidR="00295E12" w:rsidRPr="00D64C82" w:rsidRDefault="00295E12" w:rsidP="001543D1">
      <w:pPr>
        <w:rPr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CF5138" w:rsidRPr="00D64C8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D64C82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ind w:left="57"/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кВт;</w:t>
            </w:r>
          </w:p>
        </w:tc>
      </w:tr>
      <w:tr w:rsidR="00CF5138" w:rsidRPr="00D64C82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D64C82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ind w:left="57"/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кВт;</w:t>
            </w:r>
          </w:p>
        </w:tc>
      </w:tr>
      <w:tr w:rsidR="00CF5138" w:rsidRPr="00D64C82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D64C82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D64C82" w:rsidRDefault="00302107">
            <w:pPr>
              <w:ind w:left="57"/>
              <w:rPr>
                <w:sz w:val="18"/>
                <w:szCs w:val="18"/>
              </w:rPr>
            </w:pPr>
            <w:r w:rsidRPr="00D64C82">
              <w:rPr>
                <w:sz w:val="18"/>
                <w:szCs w:val="18"/>
              </w:rPr>
              <w:t>кВт.</w:t>
            </w:r>
          </w:p>
        </w:tc>
      </w:tr>
    </w:tbl>
    <w:p w:rsidR="00295E12" w:rsidRDefault="00295E12" w:rsidP="001543D1">
      <w:pPr>
        <w:jc w:val="both"/>
        <w:rPr>
          <w:sz w:val="18"/>
          <w:szCs w:val="18"/>
        </w:rPr>
      </w:pPr>
    </w:p>
    <w:p w:rsidR="00CF5138" w:rsidRPr="00D64C82" w:rsidRDefault="00302107" w:rsidP="00295E12">
      <w:pPr>
        <w:spacing w:line="276" w:lineRule="auto"/>
        <w:jc w:val="both"/>
        <w:rPr>
          <w:sz w:val="18"/>
          <w:szCs w:val="18"/>
        </w:rPr>
      </w:pPr>
      <w:r w:rsidRPr="005A0FDA">
        <w:rPr>
          <w:sz w:val="18"/>
          <w:szCs w:val="18"/>
          <w:highlight w:val="yellow"/>
        </w:rPr>
        <w:t>10</w:t>
      </w:r>
      <w:r w:rsidRPr="00D64C82">
        <w:rPr>
          <w:sz w:val="18"/>
          <w:szCs w:val="18"/>
        </w:rPr>
        <w:t>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 w:rsidRPr="00D64C82">
        <w:rPr>
          <w:rStyle w:val="a9"/>
          <w:sz w:val="18"/>
          <w:szCs w:val="18"/>
        </w:rPr>
        <w:endnoteReference w:customMarkFollows="1" w:id="7"/>
        <w:t>7</w:t>
      </w:r>
      <w:r w:rsidRPr="00D64C82">
        <w:rPr>
          <w:sz w:val="18"/>
          <w:szCs w:val="18"/>
        </w:rPr>
        <w:t xml:space="preserve">  </w:t>
      </w:r>
    </w:p>
    <w:p w:rsidR="00CF5138" w:rsidRPr="00D64C82" w:rsidRDefault="00302107" w:rsidP="00295E12">
      <w:pPr>
        <w:tabs>
          <w:tab w:val="right" w:pos="9923"/>
        </w:tabs>
        <w:spacing w:line="276" w:lineRule="auto"/>
        <w:rPr>
          <w:sz w:val="18"/>
          <w:szCs w:val="18"/>
        </w:rPr>
      </w:pPr>
      <w:r w:rsidRPr="00D64C82">
        <w:rPr>
          <w:sz w:val="18"/>
          <w:szCs w:val="18"/>
        </w:rPr>
        <w:tab/>
        <w:t>.</w:t>
      </w:r>
    </w:p>
    <w:p w:rsidR="00CF5138" w:rsidRPr="00D64C82" w:rsidRDefault="00CF5138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:rsidR="00CF5138" w:rsidRPr="00D64C82" w:rsidRDefault="00302107" w:rsidP="00295E12">
      <w:pPr>
        <w:jc w:val="both"/>
        <w:rPr>
          <w:sz w:val="18"/>
          <w:szCs w:val="18"/>
        </w:rPr>
      </w:pPr>
      <w:r w:rsidRPr="00D64C82">
        <w:rPr>
          <w:sz w:val="18"/>
          <w:szCs w:val="18"/>
        </w:rPr>
        <w:t>11. Величина и обоснование величины технологического минимума (для генераторов)</w:t>
      </w:r>
      <w:r w:rsidRPr="00D64C82">
        <w:rPr>
          <w:sz w:val="18"/>
          <w:szCs w:val="18"/>
        </w:rPr>
        <w:br/>
      </w:r>
      <w:r w:rsidRPr="00D64C82">
        <w:rPr>
          <w:sz w:val="18"/>
          <w:szCs w:val="18"/>
        </w:rPr>
        <w:tab/>
      </w:r>
    </w:p>
    <w:p w:rsidR="00CF5138" w:rsidRPr="00D64C82" w:rsidRDefault="00CF5138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:rsidR="00CF5138" w:rsidRPr="00D64C82" w:rsidRDefault="00302107" w:rsidP="001543D1">
      <w:pPr>
        <w:jc w:val="both"/>
        <w:rPr>
          <w:sz w:val="18"/>
          <w:szCs w:val="18"/>
        </w:rPr>
      </w:pPr>
      <w:r w:rsidRPr="00D64C82">
        <w:rPr>
          <w:sz w:val="18"/>
          <w:szCs w:val="18"/>
        </w:rPr>
        <w:t>12. Необходимость наличия технологической и (или) аварийной брони </w:t>
      </w:r>
      <w:r w:rsidRPr="00D64C82">
        <w:rPr>
          <w:rStyle w:val="a9"/>
          <w:sz w:val="18"/>
          <w:szCs w:val="18"/>
        </w:rPr>
        <w:endnoteReference w:customMarkFollows="1" w:id="8"/>
        <w:t>8</w:t>
      </w:r>
      <w:r w:rsidRPr="00D64C82">
        <w:rPr>
          <w:sz w:val="18"/>
          <w:szCs w:val="18"/>
        </w:rPr>
        <w:t xml:space="preserve">  </w:t>
      </w:r>
    </w:p>
    <w:p w:rsidR="00CF5138" w:rsidRPr="00D64C82" w:rsidRDefault="00CF5138" w:rsidP="005A0FDA">
      <w:pPr>
        <w:pBdr>
          <w:top w:val="single" w:sz="4" w:space="1" w:color="auto"/>
        </w:pBdr>
        <w:ind w:left="8204" w:hanging="2392"/>
        <w:rPr>
          <w:sz w:val="18"/>
          <w:szCs w:val="18"/>
        </w:rPr>
      </w:pPr>
    </w:p>
    <w:p w:rsidR="00CF5138" w:rsidRPr="00D64C82" w:rsidRDefault="00302107">
      <w:pPr>
        <w:tabs>
          <w:tab w:val="right" w:pos="9923"/>
        </w:tabs>
        <w:rPr>
          <w:sz w:val="18"/>
          <w:szCs w:val="18"/>
        </w:rPr>
      </w:pPr>
      <w:r w:rsidRPr="00D64C82">
        <w:rPr>
          <w:sz w:val="18"/>
          <w:szCs w:val="18"/>
        </w:rPr>
        <w:tab/>
        <w:t>.</w:t>
      </w:r>
    </w:p>
    <w:p w:rsidR="00CF5138" w:rsidRPr="00D64C82" w:rsidRDefault="00CF5138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:rsidR="00CF5138" w:rsidRPr="00D64C82" w:rsidRDefault="00302107" w:rsidP="005A0FDA">
      <w:pPr>
        <w:ind w:firstLine="284"/>
        <w:jc w:val="both"/>
        <w:rPr>
          <w:sz w:val="18"/>
          <w:szCs w:val="18"/>
        </w:rPr>
      </w:pPr>
      <w:r w:rsidRPr="00D64C82">
        <w:rPr>
          <w:sz w:val="18"/>
          <w:szCs w:val="18"/>
        </w:rPr>
        <w:t xml:space="preserve">Величина и обоснование технологической и аварийной брони  </w:t>
      </w:r>
    </w:p>
    <w:p w:rsidR="00CF5138" w:rsidRPr="00D64C82" w:rsidRDefault="00CF5138" w:rsidP="005A0FDA">
      <w:pPr>
        <w:pBdr>
          <w:top w:val="single" w:sz="4" w:space="1" w:color="auto"/>
        </w:pBdr>
        <w:ind w:left="7059" w:hanging="1247"/>
        <w:rPr>
          <w:sz w:val="18"/>
          <w:szCs w:val="18"/>
        </w:rPr>
      </w:pPr>
    </w:p>
    <w:p w:rsidR="00CF5138" w:rsidRPr="00D64C82" w:rsidRDefault="00302107">
      <w:pPr>
        <w:tabs>
          <w:tab w:val="right" w:pos="9923"/>
        </w:tabs>
        <w:rPr>
          <w:sz w:val="18"/>
          <w:szCs w:val="18"/>
        </w:rPr>
      </w:pPr>
      <w:r w:rsidRPr="00D64C82">
        <w:rPr>
          <w:sz w:val="18"/>
          <w:szCs w:val="18"/>
        </w:rPr>
        <w:tab/>
        <w:t>.</w:t>
      </w:r>
    </w:p>
    <w:p w:rsidR="00CF5138" w:rsidRPr="00D64C82" w:rsidRDefault="00CF5138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:rsidR="00CF5138" w:rsidRPr="00D64C82" w:rsidRDefault="00302107" w:rsidP="001543D1">
      <w:pPr>
        <w:spacing w:after="240"/>
        <w:jc w:val="both"/>
        <w:rPr>
          <w:sz w:val="18"/>
          <w:szCs w:val="18"/>
        </w:rPr>
      </w:pPr>
      <w:r w:rsidRPr="005A0FDA">
        <w:rPr>
          <w:sz w:val="18"/>
          <w:szCs w:val="18"/>
          <w:highlight w:val="yellow"/>
        </w:rPr>
        <w:t>13</w:t>
      </w:r>
      <w:r w:rsidRPr="00D64C82">
        <w:rPr>
          <w:sz w:val="18"/>
          <w:szCs w:val="18"/>
        </w:rPr>
        <w:t>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CF5138">
        <w:tc>
          <w:tcPr>
            <w:tcW w:w="1871" w:type="dxa"/>
            <w:vAlign w:val="center"/>
          </w:tcPr>
          <w:p w:rsidR="00CF5138" w:rsidRDefault="00302107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CF5138" w:rsidRDefault="00302107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CF5138" w:rsidRDefault="00302107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CF5138" w:rsidRDefault="00302107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CF5138" w:rsidRDefault="00302107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CF5138">
        <w:tc>
          <w:tcPr>
            <w:tcW w:w="1871" w:type="dxa"/>
          </w:tcPr>
          <w:p w:rsidR="00CF5138" w:rsidRDefault="00CF5138">
            <w:pPr>
              <w:jc w:val="center"/>
            </w:pPr>
          </w:p>
        </w:tc>
        <w:tc>
          <w:tcPr>
            <w:tcW w:w="2183" w:type="dxa"/>
          </w:tcPr>
          <w:p w:rsidR="00CF5138" w:rsidRDefault="00CF5138">
            <w:pPr>
              <w:jc w:val="center"/>
            </w:pPr>
          </w:p>
        </w:tc>
        <w:tc>
          <w:tcPr>
            <w:tcW w:w="2183" w:type="dxa"/>
          </w:tcPr>
          <w:p w:rsidR="00CF5138" w:rsidRDefault="00CF5138">
            <w:pPr>
              <w:jc w:val="center"/>
            </w:pPr>
          </w:p>
        </w:tc>
        <w:tc>
          <w:tcPr>
            <w:tcW w:w="1871" w:type="dxa"/>
          </w:tcPr>
          <w:p w:rsidR="00CF5138" w:rsidRDefault="00CF5138">
            <w:pPr>
              <w:jc w:val="center"/>
            </w:pPr>
          </w:p>
        </w:tc>
        <w:tc>
          <w:tcPr>
            <w:tcW w:w="1871" w:type="dxa"/>
          </w:tcPr>
          <w:p w:rsidR="00CF5138" w:rsidRDefault="00CF5138">
            <w:pPr>
              <w:jc w:val="center"/>
            </w:pPr>
          </w:p>
        </w:tc>
      </w:tr>
      <w:tr w:rsidR="00CF5138">
        <w:tc>
          <w:tcPr>
            <w:tcW w:w="1871" w:type="dxa"/>
          </w:tcPr>
          <w:p w:rsidR="00CF5138" w:rsidRDefault="00CF5138">
            <w:pPr>
              <w:jc w:val="center"/>
            </w:pPr>
          </w:p>
        </w:tc>
        <w:tc>
          <w:tcPr>
            <w:tcW w:w="2183" w:type="dxa"/>
          </w:tcPr>
          <w:p w:rsidR="00CF5138" w:rsidRDefault="00CF5138">
            <w:pPr>
              <w:jc w:val="center"/>
            </w:pPr>
          </w:p>
        </w:tc>
        <w:tc>
          <w:tcPr>
            <w:tcW w:w="2183" w:type="dxa"/>
          </w:tcPr>
          <w:p w:rsidR="00CF5138" w:rsidRDefault="00CF5138">
            <w:pPr>
              <w:jc w:val="center"/>
            </w:pPr>
          </w:p>
        </w:tc>
        <w:tc>
          <w:tcPr>
            <w:tcW w:w="1871" w:type="dxa"/>
          </w:tcPr>
          <w:p w:rsidR="00CF5138" w:rsidRDefault="00CF5138">
            <w:pPr>
              <w:jc w:val="center"/>
            </w:pPr>
          </w:p>
        </w:tc>
        <w:tc>
          <w:tcPr>
            <w:tcW w:w="1871" w:type="dxa"/>
          </w:tcPr>
          <w:p w:rsidR="00CF5138" w:rsidRDefault="00CF5138">
            <w:pPr>
              <w:jc w:val="center"/>
            </w:pPr>
          </w:p>
        </w:tc>
      </w:tr>
      <w:tr w:rsidR="00CF5138">
        <w:tc>
          <w:tcPr>
            <w:tcW w:w="1871" w:type="dxa"/>
          </w:tcPr>
          <w:p w:rsidR="00CF5138" w:rsidRDefault="00CF5138">
            <w:pPr>
              <w:jc w:val="center"/>
            </w:pPr>
          </w:p>
        </w:tc>
        <w:tc>
          <w:tcPr>
            <w:tcW w:w="2183" w:type="dxa"/>
          </w:tcPr>
          <w:p w:rsidR="00CF5138" w:rsidRDefault="00CF5138">
            <w:pPr>
              <w:jc w:val="center"/>
            </w:pPr>
          </w:p>
        </w:tc>
        <w:tc>
          <w:tcPr>
            <w:tcW w:w="2183" w:type="dxa"/>
          </w:tcPr>
          <w:p w:rsidR="00CF5138" w:rsidRDefault="00CF5138">
            <w:pPr>
              <w:jc w:val="center"/>
            </w:pPr>
          </w:p>
        </w:tc>
        <w:tc>
          <w:tcPr>
            <w:tcW w:w="1871" w:type="dxa"/>
          </w:tcPr>
          <w:p w:rsidR="00CF5138" w:rsidRDefault="00CF5138">
            <w:pPr>
              <w:jc w:val="center"/>
            </w:pPr>
          </w:p>
        </w:tc>
        <w:tc>
          <w:tcPr>
            <w:tcW w:w="1871" w:type="dxa"/>
          </w:tcPr>
          <w:p w:rsidR="00CF5138" w:rsidRDefault="00CF5138">
            <w:pPr>
              <w:jc w:val="center"/>
            </w:pPr>
          </w:p>
        </w:tc>
      </w:tr>
    </w:tbl>
    <w:p w:rsidR="00CF5138" w:rsidRPr="00D64C82" w:rsidRDefault="00302107" w:rsidP="0020587E">
      <w:pPr>
        <w:tabs>
          <w:tab w:val="right" w:pos="9923"/>
        </w:tabs>
        <w:spacing w:before="240"/>
        <w:rPr>
          <w:sz w:val="18"/>
          <w:szCs w:val="18"/>
        </w:rPr>
      </w:pPr>
      <w:r w:rsidRPr="005A0FDA">
        <w:rPr>
          <w:sz w:val="18"/>
          <w:szCs w:val="18"/>
          <w:highlight w:val="yellow"/>
        </w:rPr>
        <w:t>14</w:t>
      </w:r>
      <w:r w:rsidRPr="00D64C82">
        <w:rPr>
          <w:sz w:val="18"/>
          <w:szCs w:val="18"/>
        </w:rPr>
        <w:t>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D64C82">
        <w:rPr>
          <w:sz w:val="18"/>
          <w:szCs w:val="18"/>
        </w:rPr>
        <w:br/>
      </w:r>
      <w:r w:rsidRPr="00D64C82">
        <w:rPr>
          <w:sz w:val="18"/>
          <w:szCs w:val="18"/>
        </w:rPr>
        <w:tab/>
        <w:t>.</w:t>
      </w:r>
    </w:p>
    <w:p w:rsidR="00CF5138" w:rsidRDefault="00CF5138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:rsidR="0020587E" w:rsidRDefault="0020587E" w:rsidP="0020587E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07618">
        <w:rPr>
          <w:rFonts w:ascii="Times New Roman" w:hAnsi="Times New Roman" w:cs="Times New Roman"/>
          <w:sz w:val="18"/>
          <w:szCs w:val="18"/>
          <w:u w:val="single"/>
        </w:rPr>
        <w:t>Наименование организации и вид заключенного договора</w:t>
      </w:r>
      <w:r w:rsidRPr="000A0F3A">
        <w:rPr>
          <w:rFonts w:ascii="Times New Roman" w:hAnsi="Times New Roman" w:cs="Times New Roman"/>
          <w:sz w:val="18"/>
          <w:szCs w:val="18"/>
        </w:rPr>
        <w:t xml:space="preserve"> с субъектом розничного рынка,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0F3A">
        <w:rPr>
          <w:rFonts w:ascii="Times New Roman" w:hAnsi="Times New Roman" w:cs="Times New Roman"/>
          <w:sz w:val="18"/>
          <w:szCs w:val="18"/>
        </w:rPr>
        <w:t xml:space="preserve">обеспечивающим </w:t>
      </w:r>
      <w:r>
        <w:rPr>
          <w:rFonts w:ascii="Times New Roman" w:hAnsi="Times New Roman" w:cs="Times New Roman"/>
          <w:sz w:val="18"/>
          <w:szCs w:val="18"/>
        </w:rPr>
        <w:t xml:space="preserve"> элект</w:t>
      </w:r>
      <w:r w:rsidRPr="000A0F3A">
        <w:rPr>
          <w:rFonts w:ascii="Times New Roman" w:hAnsi="Times New Roman" w:cs="Times New Roman"/>
          <w:sz w:val="18"/>
          <w:szCs w:val="18"/>
        </w:rPr>
        <w:t>рической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0F3A">
        <w:rPr>
          <w:rFonts w:ascii="Times New Roman" w:hAnsi="Times New Roman" w:cs="Times New Roman"/>
          <w:sz w:val="18"/>
          <w:szCs w:val="18"/>
        </w:rPr>
        <w:t>энергии (мощности) на розничном рынке</w:t>
      </w:r>
      <w:r>
        <w:rPr>
          <w:rFonts w:ascii="Times New Roman" w:hAnsi="Times New Roman" w:cs="Times New Roman"/>
          <w:sz w:val="18"/>
          <w:szCs w:val="18"/>
        </w:rPr>
        <w:t xml:space="preserve"> (заполняется при наличии заключенного договора):                                           </w:t>
      </w:r>
    </w:p>
    <w:p w:rsidR="0020587E" w:rsidRDefault="00FD612D" w:rsidP="0020587E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31115</wp:posOffset>
                </wp:positionV>
                <wp:extent cx="2674620" cy="338455"/>
                <wp:effectExtent l="10160" t="12065" r="10795" b="1143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7E" w:rsidRDefault="0020587E" w:rsidP="0020587E">
                            <w:r>
                              <w:t>………………………………………………….</w:t>
                            </w:r>
                          </w:p>
                          <w:p w:rsidR="0020587E" w:rsidRPr="00FD08D4" w:rsidRDefault="0020587E" w:rsidP="002058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08D4">
                              <w:rPr>
                                <w:sz w:val="14"/>
                                <w:szCs w:val="14"/>
                              </w:rPr>
                              <w:t>(вид договора)</w:t>
                            </w:r>
                          </w:p>
                          <w:p w:rsidR="0020587E" w:rsidRDefault="0020587E" w:rsidP="0020587E">
                            <w:pPr>
                              <w:pStyle w:val="ConsPlusNormal"/>
                              <w:ind w:left="426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20587E" w:rsidRPr="00AF423A" w:rsidRDefault="0020587E" w:rsidP="002058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96.3pt;margin-top:2.45pt;width:210.6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J1LA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" strokeweight=".5pt">
                <v:textbox>
                  <w:txbxContent>
                    <w:p w:rsidR="0020587E" w:rsidRDefault="0020587E" w:rsidP="0020587E">
                      <w:r>
                        <w:t>………………………………………………….</w:t>
                      </w:r>
                    </w:p>
                    <w:p w:rsidR="0020587E" w:rsidRPr="00FD08D4" w:rsidRDefault="0020587E" w:rsidP="002058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08D4">
                        <w:rPr>
                          <w:sz w:val="14"/>
                          <w:szCs w:val="14"/>
                        </w:rPr>
                        <w:t>(вид договора)</w:t>
                      </w:r>
                    </w:p>
                    <w:p w:rsidR="0020587E" w:rsidRDefault="0020587E" w:rsidP="0020587E">
                      <w:pPr>
                        <w:pStyle w:val="ConsPlusNormal"/>
                        <w:ind w:left="426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20587E" w:rsidRPr="00AF423A" w:rsidRDefault="0020587E" w:rsidP="002058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31115</wp:posOffset>
                </wp:positionV>
                <wp:extent cx="3765550" cy="338455"/>
                <wp:effectExtent l="13335" t="12065" r="12065" b="1143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7E" w:rsidRPr="006C56FA" w:rsidRDefault="0020587E" w:rsidP="0020587E">
                            <w:r>
                              <w:t xml:space="preserve">…………………………………………………………………….….       </w:t>
                            </w:r>
                          </w:p>
                          <w:p w:rsidR="0020587E" w:rsidRPr="00925450" w:rsidRDefault="0020587E" w:rsidP="0020587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Pr="0092545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гарантирующий поставщик, иные сбытовые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)                                                                                   </w:t>
                            </w:r>
                          </w:p>
                          <w:p w:rsidR="0020587E" w:rsidRDefault="0020587E" w:rsidP="0020587E">
                            <w:pPr>
                              <w:pStyle w:val="ConsPlusNormal"/>
                              <w:ind w:left="426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20587E" w:rsidRPr="00AF423A" w:rsidRDefault="0020587E" w:rsidP="002058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2.7pt;margin-top:2.45pt;width:296.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" strokeweight=".5pt">
                <v:textbox>
                  <w:txbxContent>
                    <w:p w:rsidR="0020587E" w:rsidRPr="006C56FA" w:rsidRDefault="0020587E" w:rsidP="0020587E">
                      <w:r>
                        <w:t xml:space="preserve">…………………………………………………………………….….       </w:t>
                      </w:r>
                    </w:p>
                    <w:p w:rsidR="0020587E" w:rsidRPr="00925450" w:rsidRDefault="0020587E" w:rsidP="0020587E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 w:rsidRPr="0092545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гарантирующий поставщик, иные сбытовые организации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)                                                                                   </w:t>
                      </w:r>
                    </w:p>
                    <w:p w:rsidR="0020587E" w:rsidRDefault="0020587E" w:rsidP="0020587E">
                      <w:pPr>
                        <w:pStyle w:val="ConsPlusNormal"/>
                        <w:ind w:left="426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20587E" w:rsidRPr="00AF423A" w:rsidRDefault="0020587E" w:rsidP="002058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87E" w:rsidRPr="00397A5E" w:rsidRDefault="0020587E" w:rsidP="0020587E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0587E" w:rsidRPr="00D64C82" w:rsidRDefault="0020587E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:rsidR="00CF5138" w:rsidRPr="005A0FDA" w:rsidRDefault="005A0FDA" w:rsidP="005A0FDA">
      <w:pPr>
        <w:ind w:firstLine="567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(</w:t>
      </w:r>
      <w:r w:rsidR="00302107" w:rsidRPr="005A0FDA">
        <w:rPr>
          <w:color w:val="0070C0"/>
          <w:sz w:val="18"/>
          <w:szCs w:val="18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  <w:r>
        <w:rPr>
          <w:color w:val="0070C0"/>
          <w:sz w:val="18"/>
          <w:szCs w:val="18"/>
        </w:rPr>
        <w:t>)</w:t>
      </w:r>
    </w:p>
    <w:p w:rsidR="00CF5138" w:rsidRDefault="00302107" w:rsidP="0020587E">
      <w:pPr>
        <w:spacing w:before="120" w:after="120"/>
        <w:ind w:firstLine="567"/>
      </w:pPr>
      <w:r>
        <w:rPr>
          <w:sz w:val="24"/>
          <w:szCs w:val="24"/>
        </w:rPr>
        <w:t>Приложения:</w:t>
      </w:r>
      <w:r w:rsidR="0020587E">
        <w:rPr>
          <w:sz w:val="24"/>
          <w:szCs w:val="24"/>
        </w:rPr>
        <w:t xml:space="preserve"> </w:t>
      </w:r>
      <w:r w:rsidRPr="0020587E">
        <w:rPr>
          <w:i/>
        </w:rPr>
        <w:t>(указать перечень прилагаемых документов)</w:t>
      </w:r>
      <w:r w:rsidR="007E5DC5">
        <w:rPr>
          <w:i/>
        </w:rPr>
        <w:t>*</w:t>
      </w:r>
    </w:p>
    <w:p w:rsidR="00CF5138" w:rsidRPr="0020587E" w:rsidRDefault="00302107" w:rsidP="0020587E">
      <w:pPr>
        <w:ind w:firstLine="567"/>
        <w:rPr>
          <w:sz w:val="18"/>
          <w:szCs w:val="18"/>
        </w:rPr>
      </w:pPr>
      <w:r w:rsidRPr="0020587E">
        <w:rPr>
          <w:sz w:val="18"/>
          <w:szCs w:val="18"/>
        </w:rPr>
        <w:t xml:space="preserve">1.  </w:t>
      </w:r>
    </w:p>
    <w:p w:rsidR="00CF5138" w:rsidRPr="0020587E" w:rsidRDefault="00CF5138" w:rsidP="0020587E">
      <w:pPr>
        <w:pBdr>
          <w:top w:val="single" w:sz="4" w:space="1" w:color="auto"/>
        </w:pBdr>
        <w:ind w:left="881"/>
        <w:rPr>
          <w:sz w:val="18"/>
          <w:szCs w:val="18"/>
        </w:rPr>
      </w:pPr>
    </w:p>
    <w:p w:rsidR="00CF5138" w:rsidRPr="0020587E" w:rsidRDefault="00302107" w:rsidP="0020587E">
      <w:pPr>
        <w:ind w:firstLine="567"/>
        <w:rPr>
          <w:sz w:val="18"/>
          <w:szCs w:val="18"/>
        </w:rPr>
      </w:pPr>
      <w:r w:rsidRPr="0020587E">
        <w:rPr>
          <w:sz w:val="18"/>
          <w:szCs w:val="18"/>
        </w:rPr>
        <w:t xml:space="preserve">2.  </w:t>
      </w:r>
    </w:p>
    <w:p w:rsidR="00CF5138" w:rsidRPr="0020587E" w:rsidRDefault="00CF5138" w:rsidP="0020587E">
      <w:pPr>
        <w:pBdr>
          <w:top w:val="single" w:sz="4" w:space="1" w:color="auto"/>
        </w:pBdr>
        <w:ind w:left="881"/>
        <w:rPr>
          <w:sz w:val="18"/>
          <w:szCs w:val="18"/>
        </w:rPr>
      </w:pPr>
    </w:p>
    <w:p w:rsidR="00CF5138" w:rsidRPr="0020587E" w:rsidRDefault="00302107" w:rsidP="0020587E">
      <w:pPr>
        <w:ind w:firstLine="567"/>
        <w:rPr>
          <w:sz w:val="18"/>
          <w:szCs w:val="18"/>
        </w:rPr>
      </w:pPr>
      <w:r w:rsidRPr="0020587E">
        <w:rPr>
          <w:sz w:val="18"/>
          <w:szCs w:val="18"/>
        </w:rPr>
        <w:t xml:space="preserve">3.  </w:t>
      </w:r>
    </w:p>
    <w:p w:rsidR="00CF5138" w:rsidRPr="0020587E" w:rsidRDefault="00CF5138" w:rsidP="0020587E">
      <w:pPr>
        <w:pBdr>
          <w:top w:val="single" w:sz="4" w:space="1" w:color="auto"/>
        </w:pBdr>
        <w:ind w:left="881"/>
        <w:rPr>
          <w:sz w:val="18"/>
          <w:szCs w:val="18"/>
        </w:rPr>
      </w:pPr>
    </w:p>
    <w:p w:rsidR="00CF5138" w:rsidRPr="0020587E" w:rsidRDefault="00302107" w:rsidP="0020587E">
      <w:pPr>
        <w:ind w:firstLine="567"/>
        <w:rPr>
          <w:sz w:val="18"/>
          <w:szCs w:val="18"/>
        </w:rPr>
      </w:pPr>
      <w:r w:rsidRPr="0020587E">
        <w:rPr>
          <w:sz w:val="18"/>
          <w:szCs w:val="18"/>
        </w:rPr>
        <w:t xml:space="preserve">4.  </w:t>
      </w:r>
    </w:p>
    <w:p w:rsidR="00CF5138" w:rsidRPr="0020587E" w:rsidRDefault="00CF5138" w:rsidP="0020587E">
      <w:pPr>
        <w:pBdr>
          <w:top w:val="single" w:sz="4" w:space="1" w:color="auto"/>
        </w:pBdr>
        <w:ind w:left="879"/>
        <w:rPr>
          <w:sz w:val="18"/>
          <w:szCs w:val="18"/>
        </w:rPr>
      </w:pPr>
    </w:p>
    <w:p w:rsidR="00CF5138" w:rsidRPr="0020587E" w:rsidRDefault="00302107">
      <w:pPr>
        <w:keepNext/>
        <w:spacing w:before="240"/>
        <w:ind w:right="4820"/>
      </w:pPr>
      <w:r w:rsidRPr="0020587E"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F5138" w:rsidRPr="0020587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20587E" w:rsidRDefault="00CF5138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CF5138" w:rsidRPr="0020587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38" w:rsidRPr="0020587E" w:rsidRDefault="00302107">
            <w:pPr>
              <w:keepNext/>
              <w:jc w:val="center"/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(фамилия, имя, отчество)</w:t>
            </w:r>
          </w:p>
        </w:tc>
      </w:tr>
      <w:tr w:rsidR="00CF5138" w:rsidRPr="0020587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87E" w:rsidRPr="001A4D4F" w:rsidRDefault="0020587E" w:rsidP="0020587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A4D4F">
              <w:rPr>
                <w:rFonts w:ascii="Times New Roman" w:hAnsi="Times New Roman" w:cs="Times New Roman"/>
                <w:sz w:val="14"/>
                <w:szCs w:val="14"/>
              </w:rPr>
              <w:t xml:space="preserve">(при необходимости указать номер и дату доверенности) </w:t>
            </w:r>
            <w:r w:rsidRPr="001A4D4F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1A4D4F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 w:rsidRPr="001A4D4F">
              <w:rPr>
                <w:rFonts w:ascii="Times New Roman" w:hAnsi="Times New Roman" w:cs="Times New Roman"/>
                <w:sz w:val="14"/>
                <w:szCs w:val="14"/>
              </w:rPr>
              <w:softHyphen/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</w:t>
            </w:r>
          </w:p>
          <w:p w:rsidR="00CF5138" w:rsidRDefault="00CF5138">
            <w:pPr>
              <w:keepNext/>
              <w:jc w:val="center"/>
              <w:rPr>
                <w:sz w:val="18"/>
                <w:szCs w:val="18"/>
              </w:rPr>
            </w:pPr>
          </w:p>
          <w:p w:rsidR="0020587E" w:rsidRPr="0020587E" w:rsidRDefault="0020587E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CF5138" w:rsidRPr="0020587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38" w:rsidRPr="0020587E" w:rsidRDefault="00302107">
            <w:pPr>
              <w:keepNext/>
              <w:jc w:val="center"/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(контактный телефон)</w:t>
            </w:r>
          </w:p>
        </w:tc>
      </w:tr>
      <w:tr w:rsidR="00CF5138" w:rsidRPr="0020587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20587E" w:rsidRDefault="00CF513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20587E" w:rsidRDefault="00CF513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20587E" w:rsidRDefault="00CF5138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CF5138" w:rsidRPr="0020587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38" w:rsidRPr="0020587E" w:rsidRDefault="00302107">
            <w:pPr>
              <w:keepNext/>
              <w:jc w:val="center"/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F5138" w:rsidRPr="0020587E" w:rsidRDefault="00CF513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138" w:rsidRPr="0020587E" w:rsidRDefault="00302107">
            <w:pPr>
              <w:keepNext/>
              <w:jc w:val="center"/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(подпись)</w:t>
            </w:r>
          </w:p>
        </w:tc>
      </w:tr>
    </w:tbl>
    <w:p w:rsidR="00CF5138" w:rsidRPr="0020587E" w:rsidRDefault="00CF513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F5138" w:rsidRPr="002058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20587E" w:rsidRDefault="00302107">
            <w:pPr>
              <w:jc w:val="right"/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20587E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20587E" w:rsidRDefault="00302107">
            <w:pPr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20587E" w:rsidRDefault="00CF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20587E" w:rsidRDefault="00302107">
            <w:pPr>
              <w:jc w:val="right"/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38" w:rsidRPr="0020587E" w:rsidRDefault="00CF513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38" w:rsidRPr="0020587E" w:rsidRDefault="00302107">
            <w:pPr>
              <w:ind w:left="57"/>
              <w:rPr>
                <w:sz w:val="18"/>
                <w:szCs w:val="18"/>
              </w:rPr>
            </w:pPr>
            <w:r w:rsidRPr="0020587E">
              <w:rPr>
                <w:sz w:val="18"/>
                <w:szCs w:val="18"/>
              </w:rPr>
              <w:t>г.</w:t>
            </w:r>
          </w:p>
        </w:tc>
      </w:tr>
    </w:tbl>
    <w:p w:rsidR="00302107" w:rsidRPr="0020587E" w:rsidRDefault="00302107">
      <w:pPr>
        <w:spacing w:after="480"/>
        <w:rPr>
          <w:sz w:val="18"/>
          <w:szCs w:val="18"/>
        </w:rPr>
      </w:pPr>
      <w:r w:rsidRPr="0020587E">
        <w:rPr>
          <w:sz w:val="18"/>
          <w:szCs w:val="18"/>
        </w:rPr>
        <w:t>М.П.</w:t>
      </w:r>
    </w:p>
    <w:sectPr w:rsidR="00302107" w:rsidRPr="0020587E" w:rsidSect="001543D1">
      <w:headerReference w:type="first" r:id="rId7"/>
      <w:pgSz w:w="11906" w:h="16838"/>
      <w:pgMar w:top="664" w:right="851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C8" w:rsidRDefault="00036EC8" w:rsidP="000241B7">
      <w:r>
        <w:separator/>
      </w:r>
    </w:p>
  </w:endnote>
  <w:endnote w:type="continuationSeparator" w:id="0">
    <w:p w:rsidR="00036EC8" w:rsidRDefault="00036EC8" w:rsidP="000241B7">
      <w:r>
        <w:continuationSeparator/>
      </w:r>
    </w:p>
  </w:endnote>
  <w:endnote w:id="1">
    <w:p w:rsidR="00CF5138" w:rsidRPr="007E5DC5" w:rsidRDefault="00302107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1</w:t>
      </w:r>
      <w:r w:rsidRPr="007E5DC5">
        <w:rPr>
          <w:color w:val="808080" w:themeColor="background1" w:themeShade="80"/>
        </w:rP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CF5138" w:rsidRPr="007E5DC5" w:rsidRDefault="00302107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2</w:t>
      </w:r>
      <w:r w:rsidRPr="007E5DC5">
        <w:rPr>
          <w:color w:val="808080" w:themeColor="background1" w:themeShade="80"/>
        </w:rPr>
        <w:t> Для юридических лиц и индивидуальных предпринимателей.</w:t>
      </w:r>
    </w:p>
  </w:endnote>
  <w:endnote w:id="3">
    <w:p w:rsidR="00CF5138" w:rsidRPr="007E5DC5" w:rsidRDefault="00302107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3</w:t>
      </w:r>
      <w:r w:rsidRPr="007E5DC5">
        <w:rPr>
          <w:color w:val="808080" w:themeColor="background1" w:themeShade="80"/>
        </w:rPr>
        <w:t> Для физических лиц.</w:t>
      </w:r>
    </w:p>
  </w:endnote>
  <w:endnote w:id="4">
    <w:p w:rsidR="00D64C82" w:rsidRPr="007E5DC5" w:rsidRDefault="00D64C82" w:rsidP="00D64C82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4</w:t>
      </w:r>
      <w:r w:rsidRPr="007E5DC5">
        <w:rPr>
          <w:color w:val="808080" w:themeColor="background1" w:themeShade="80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D64C82" w:rsidRPr="007E5DC5" w:rsidRDefault="00D64C82" w:rsidP="00D64C82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5</w:t>
      </w:r>
      <w:r w:rsidRPr="007E5DC5">
        <w:rPr>
          <w:color w:val="808080" w:themeColor="background1" w:themeShade="80"/>
        </w:rPr>
        <w:t> Классы напряжения (0,4; 6; 10) кВ.</w:t>
      </w:r>
    </w:p>
  </w:endnote>
  <w:endnote w:id="6">
    <w:p w:rsidR="00CF5138" w:rsidRPr="007E5DC5" w:rsidRDefault="00302107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6</w:t>
      </w:r>
      <w:r w:rsidRPr="007E5DC5">
        <w:rPr>
          <w:color w:val="808080" w:themeColor="background1" w:themeShade="80"/>
        </w:rPr>
        <w:t> Не указывается при присоединении генерирующих объектов.</w:t>
      </w:r>
    </w:p>
  </w:endnote>
  <w:endnote w:id="7">
    <w:p w:rsidR="00CF5138" w:rsidRPr="007E5DC5" w:rsidRDefault="00302107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7</w:t>
      </w:r>
      <w:r w:rsidRPr="007E5DC5">
        <w:rPr>
          <w:color w:val="808080" w:themeColor="background1" w:themeShade="80"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CF5138" w:rsidRPr="007E5DC5" w:rsidRDefault="00302107">
      <w:pPr>
        <w:pStyle w:val="a7"/>
        <w:ind w:firstLine="567"/>
        <w:jc w:val="both"/>
        <w:rPr>
          <w:color w:val="808080" w:themeColor="background1" w:themeShade="80"/>
        </w:rPr>
      </w:pPr>
      <w:r w:rsidRPr="007E5DC5">
        <w:rPr>
          <w:rStyle w:val="a9"/>
          <w:color w:val="808080" w:themeColor="background1" w:themeShade="80"/>
        </w:rPr>
        <w:t>8</w:t>
      </w:r>
      <w:r w:rsidRPr="007E5DC5">
        <w:rPr>
          <w:color w:val="808080" w:themeColor="background1" w:themeShade="80"/>
        </w:rPr>
        <w:t> Для энергопринимающих устройств потребителей электрической энергии.</w:t>
      </w:r>
    </w:p>
    <w:p w:rsidR="007E5DC5" w:rsidRPr="007E5DC5" w:rsidRDefault="007E5DC5" w:rsidP="007E5DC5">
      <w:pPr>
        <w:pStyle w:val="a7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>______________________________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>* К заявке прилагаются следующие документы: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 xml:space="preserve">ж) в случае технологического присоединения энергопринимающих устройств, указанных в </w:t>
      </w:r>
      <w:hyperlink r:id="rId1" w:history="1">
        <w:r w:rsidRPr="007E5DC5">
          <w:rPr>
            <w:color w:val="808080" w:themeColor="background1" w:themeShade="80"/>
          </w:rPr>
          <w:t>абзаце первом пункта 8(4)</w:t>
        </w:r>
      </w:hyperlink>
      <w:r w:rsidRPr="007E5DC5">
        <w:rPr>
          <w:color w:val="808080" w:themeColor="background1" w:themeShade="80"/>
        </w:rPr>
        <w:t xml:space="preserve">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 xml:space="preserve">з) в случае технологического присоединения энергопринимающих устройств, указанных в </w:t>
      </w:r>
      <w:hyperlink r:id="rId2" w:history="1">
        <w:r w:rsidRPr="007E5DC5">
          <w:rPr>
            <w:color w:val="808080" w:themeColor="background1" w:themeShade="80"/>
          </w:rPr>
          <w:t>абзаце третьем пункта 8(5)</w:t>
        </w:r>
      </w:hyperlink>
      <w:r w:rsidRPr="007E5DC5">
        <w:rPr>
          <w:color w:val="808080" w:themeColor="background1" w:themeShade="80"/>
        </w:rPr>
        <w:t xml:space="preserve"> настоящих Правил, - копия договора об использовании объектов инфраструктуры и другого имущества общего пользования;</w:t>
      </w:r>
    </w:p>
    <w:p w:rsidR="007E5DC5" w:rsidRPr="007E5DC5" w:rsidRDefault="007E5DC5" w:rsidP="007E5DC5">
      <w:pPr>
        <w:adjustRightInd w:val="0"/>
        <w:ind w:firstLine="540"/>
        <w:jc w:val="both"/>
        <w:rPr>
          <w:color w:val="808080" w:themeColor="background1" w:themeShade="80"/>
        </w:rPr>
      </w:pPr>
      <w:r w:rsidRPr="007E5DC5">
        <w:rPr>
          <w:color w:val="808080" w:themeColor="background1" w:themeShade="80"/>
        </w:rPr>
        <w:t xml:space="preserve"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3" w:history="1">
        <w:r w:rsidRPr="007E5DC5">
          <w:rPr>
            <w:color w:val="808080" w:themeColor="background1" w:themeShade="80"/>
          </w:rPr>
          <w:t>пунктом 33</w:t>
        </w:r>
      </w:hyperlink>
      <w:r w:rsidRPr="007E5DC5">
        <w:rPr>
          <w:color w:val="808080" w:themeColor="background1" w:themeShade="80"/>
        </w:rPr>
        <w:t xml:space="preserve"> Основных положений функционирования розничных рынков электрической энергии (предоставляется по желанию заявителя).</w:t>
      </w:r>
    </w:p>
    <w:p w:rsidR="007E5DC5" w:rsidRPr="007E5DC5" w:rsidRDefault="007E5DC5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C8" w:rsidRDefault="00036EC8" w:rsidP="000241B7">
      <w:r>
        <w:separator/>
      </w:r>
    </w:p>
  </w:footnote>
  <w:footnote w:type="continuationSeparator" w:id="0">
    <w:p w:rsidR="00036EC8" w:rsidRDefault="00036EC8" w:rsidP="0002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D1" w:rsidRDefault="00FD612D" w:rsidP="001543D1">
    <w:pPr>
      <w:spacing w:after="480"/>
      <w:ind w:left="6521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149860</wp:posOffset>
              </wp:positionH>
              <wp:positionV relativeFrom="paragraph">
                <wp:posOffset>-99695</wp:posOffset>
              </wp:positionV>
              <wp:extent cx="2692400" cy="450850"/>
              <wp:effectExtent l="6985" t="5080" r="571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43D1" w:rsidRPr="00785CD7" w:rsidRDefault="001543D1" w:rsidP="001543D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5CD7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_______________________________</w:t>
                          </w:r>
                        </w:p>
                        <w:p w:rsidR="001543D1" w:rsidRPr="00785CD7" w:rsidRDefault="001543D1" w:rsidP="001543D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5CD7">
                            <w:rPr>
                              <w:sz w:val="18"/>
                              <w:szCs w:val="18"/>
                            </w:rPr>
                            <w:t>От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.8pt;margin-top:-7.85pt;width:21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" strokeweight=".5pt">
              <v:stroke dashstyle="dash"/>
              <v:shadow color="#868686"/>
              <v:textbox>
                <w:txbxContent>
                  <w:p w:rsidR="001543D1" w:rsidRPr="00785CD7" w:rsidRDefault="001543D1" w:rsidP="001543D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5CD7">
                      <w:rPr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 xml:space="preserve">  _______________________________</w:t>
                    </w:r>
                  </w:p>
                  <w:p w:rsidR="001543D1" w:rsidRPr="00785CD7" w:rsidRDefault="001543D1" w:rsidP="001543D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5CD7">
                      <w:rPr>
                        <w:sz w:val="18"/>
                        <w:szCs w:val="18"/>
                      </w:rPr>
                      <w:t>От</w:t>
                    </w:r>
                    <w:r>
                      <w:rPr>
                        <w:sz w:val="18"/>
                        <w:szCs w:val="18"/>
                      </w:rPr>
                      <w:t xml:space="preserve"> _______________________________</w:t>
                    </w:r>
                  </w:p>
                </w:txbxContent>
              </v:textbox>
            </v:shape>
          </w:pict>
        </mc:Fallback>
      </mc:AlternateContent>
    </w:r>
    <w:r w:rsidR="001543D1">
      <w:rPr>
        <w:sz w:val="18"/>
        <w:szCs w:val="18"/>
      </w:rPr>
      <w:t>(в ред. Постановления Правительства РФ</w:t>
    </w:r>
    <w:r w:rsidR="001543D1">
      <w:rPr>
        <w:sz w:val="18"/>
        <w:szCs w:val="18"/>
      </w:rPr>
      <w:br/>
      <w:t>от 11.06.2015 № 588)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95"/>
    <w:rsid w:val="00036EC8"/>
    <w:rsid w:val="00082CD0"/>
    <w:rsid w:val="001543D1"/>
    <w:rsid w:val="0018559D"/>
    <w:rsid w:val="0020587E"/>
    <w:rsid w:val="00295E12"/>
    <w:rsid w:val="00302107"/>
    <w:rsid w:val="005754D1"/>
    <w:rsid w:val="005A0FDA"/>
    <w:rsid w:val="00740590"/>
    <w:rsid w:val="007E5DC5"/>
    <w:rsid w:val="00854495"/>
    <w:rsid w:val="00927929"/>
    <w:rsid w:val="00A15DB6"/>
    <w:rsid w:val="00AC1089"/>
    <w:rsid w:val="00CF5138"/>
    <w:rsid w:val="00D64C82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3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1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13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F51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38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F5138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F513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F5138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CF5138"/>
  </w:style>
  <w:style w:type="character" w:customStyle="1" w:styleId="a8">
    <w:name w:val="Текст концевой сноски Знак"/>
    <w:basedOn w:val="a0"/>
    <w:link w:val="a7"/>
    <w:uiPriority w:val="99"/>
    <w:semiHidden/>
    <w:rsid w:val="00CF5138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F5138"/>
    <w:rPr>
      <w:vertAlign w:val="superscript"/>
    </w:rPr>
  </w:style>
  <w:style w:type="paragraph" w:customStyle="1" w:styleId="ConsPlusNonformat">
    <w:name w:val="ConsPlusNonformat"/>
    <w:rsid w:val="00CF513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543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43D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3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1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13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F51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38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F5138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F513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F5138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CF5138"/>
  </w:style>
  <w:style w:type="character" w:customStyle="1" w:styleId="a8">
    <w:name w:val="Текст концевой сноски Знак"/>
    <w:basedOn w:val="a0"/>
    <w:link w:val="a7"/>
    <w:uiPriority w:val="99"/>
    <w:semiHidden/>
    <w:rsid w:val="00CF5138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F5138"/>
    <w:rPr>
      <w:vertAlign w:val="superscript"/>
    </w:rPr>
  </w:style>
  <w:style w:type="paragraph" w:customStyle="1" w:styleId="ConsPlusNonformat">
    <w:name w:val="ConsPlusNonformat"/>
    <w:rsid w:val="00CF513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543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43D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2CB694F55DB8B12A6255E6FE56CE3696219D1C774F0C3A146027DA9B8071BF349E6898B08CC10AD3Fx6G" TargetMode="External"/><Relationship Id="rId2" Type="http://schemas.openxmlformats.org/officeDocument/2006/relationships/hyperlink" Target="consultantplus://offline/ref=52CB694F55DB8B12A6255E6FE56CE3696219D1C777FEC3A146027DA9B8071BF349E6898B08CD31x0G" TargetMode="External"/><Relationship Id="rId1" Type="http://schemas.openxmlformats.org/officeDocument/2006/relationships/hyperlink" Target="consultantplus://offline/ref=52CB694F55DB8B12A6255E6FE56CE3696219D1C777FEC3A146027DA9B8071BF349E6898C0D3C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Любовь Вячеславовна</cp:lastModifiedBy>
  <cp:revision>2</cp:revision>
  <cp:lastPrinted>2015-06-23T12:30:00Z</cp:lastPrinted>
  <dcterms:created xsi:type="dcterms:W3CDTF">2017-05-29T12:20:00Z</dcterms:created>
  <dcterms:modified xsi:type="dcterms:W3CDTF">2017-05-29T12:20:00Z</dcterms:modified>
</cp:coreProperties>
</file>